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3819" w14:textId="59DEFA63" w:rsidR="00FC3A90" w:rsidRPr="00FC3A90" w:rsidRDefault="00FC3A90" w:rsidP="00FC3A90">
      <w:pPr>
        <w:jc w:val="right"/>
        <w:rPr>
          <w:bCs/>
          <w:i/>
          <w:iCs/>
          <w:sz w:val="16"/>
          <w:szCs w:val="16"/>
        </w:rPr>
      </w:pPr>
      <w:r w:rsidRPr="00FC3A90">
        <w:rPr>
          <w:bCs/>
          <w:i/>
          <w:iCs/>
          <w:sz w:val="16"/>
          <w:szCs w:val="16"/>
        </w:rPr>
        <w:t xml:space="preserve">Załącznik nr </w:t>
      </w:r>
      <w:r>
        <w:rPr>
          <w:bCs/>
          <w:i/>
          <w:iCs/>
          <w:sz w:val="16"/>
          <w:szCs w:val="16"/>
        </w:rPr>
        <w:t>1</w:t>
      </w:r>
      <w:r w:rsidRPr="00FC3A90">
        <w:rPr>
          <w:bCs/>
          <w:i/>
          <w:iCs/>
          <w:sz w:val="16"/>
          <w:szCs w:val="16"/>
        </w:rPr>
        <w:t xml:space="preserve"> do Regulaminu Naboru</w:t>
      </w:r>
    </w:p>
    <w:p w14:paraId="19752E7A" w14:textId="467B9B3C" w:rsidR="007B04EF" w:rsidRPr="009F7682" w:rsidRDefault="007B04EF" w:rsidP="009B21BB">
      <w:pPr>
        <w:jc w:val="center"/>
        <w:rPr>
          <w:b/>
        </w:rPr>
      </w:pPr>
      <w:r w:rsidRPr="009F7682">
        <w:rPr>
          <w:b/>
        </w:rPr>
        <w:t xml:space="preserve">Lista sprawdzająca przedsięwzięcia zgłoszonego do dofinansowania </w:t>
      </w:r>
      <w:r w:rsidR="008B67B0" w:rsidRPr="009F7682">
        <w:rPr>
          <w:b/>
        </w:rPr>
        <w:br/>
      </w:r>
      <w:r w:rsidRPr="009F7682">
        <w:rPr>
          <w:b/>
        </w:rPr>
        <w:t xml:space="preserve">w zakresie kryteriów </w:t>
      </w:r>
      <w:r w:rsidR="005C38B1" w:rsidRPr="009F7682">
        <w:rPr>
          <w:b/>
        </w:rPr>
        <w:t xml:space="preserve">dostępu </w:t>
      </w:r>
      <w:r w:rsidRPr="009F7682">
        <w:rPr>
          <w:b/>
        </w:rPr>
        <w:t>i jakościowych</w:t>
      </w:r>
      <w:r w:rsidR="005C38B1" w:rsidRPr="009F7682">
        <w:rPr>
          <w:b/>
        </w:rPr>
        <w:t xml:space="preserve"> dopuszczających</w:t>
      </w:r>
    </w:p>
    <w:p w14:paraId="260A1D09" w14:textId="1B8E299E" w:rsidR="009A6B97" w:rsidRDefault="009A6B97" w:rsidP="009A6B97">
      <w:pPr>
        <w:jc w:val="center"/>
      </w:pPr>
      <w:r w:rsidRPr="009F7682">
        <w:t xml:space="preserve">w ramach Programu Priorytetowego  </w:t>
      </w:r>
      <w:bookmarkStart w:id="0" w:name="_Hlk115339146"/>
      <w:r w:rsidRPr="009F7682">
        <w:t xml:space="preserve">„Ciepłe Mieszkanie” w </w:t>
      </w:r>
      <w:r w:rsidR="008B727B">
        <w:t>G</w:t>
      </w:r>
      <w:r w:rsidRPr="009F7682">
        <w:t xml:space="preserve">minie </w:t>
      </w:r>
      <w:bookmarkEnd w:id="0"/>
      <w:r w:rsidR="008B727B">
        <w:t>M</w:t>
      </w:r>
      <w:r w:rsidR="000A430A">
        <w:t>iłakowo</w:t>
      </w:r>
    </w:p>
    <w:p w14:paraId="728A6CD6" w14:textId="77777777" w:rsidR="00F963B9" w:rsidRPr="009F7682" w:rsidRDefault="00F963B9" w:rsidP="00F963B9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36"/>
        <w:gridCol w:w="20"/>
        <w:gridCol w:w="6095"/>
      </w:tblGrid>
      <w:tr w:rsidR="009A6B97" w:rsidRPr="009655EC" w14:paraId="7F41BC72" w14:textId="77777777" w:rsidTr="009A6B97">
        <w:trPr>
          <w:trHeight w:val="23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8F7FCE" w14:textId="77777777" w:rsidR="009A6B97" w:rsidRPr="009F7682" w:rsidRDefault="009A6B97" w:rsidP="00FD470F">
            <w:pPr>
              <w:spacing w:line="0" w:lineRule="atLeast"/>
              <w:ind w:left="142"/>
              <w:rPr>
                <w:rFonts w:eastAsia="Calibri Light"/>
              </w:rPr>
            </w:pPr>
            <w:r w:rsidRPr="009F7682">
              <w:rPr>
                <w:rFonts w:eastAsia="Calibri Light"/>
              </w:rPr>
              <w:t>Wnioskodawca: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E591" w14:textId="1E68FC3A" w:rsidR="009A6B97" w:rsidRPr="009F7682" w:rsidRDefault="009A6B97" w:rsidP="00FD470F">
            <w:pPr>
              <w:spacing w:line="0" w:lineRule="atLeast"/>
              <w:rPr>
                <w:rFonts w:eastAsia="Calibri Light"/>
              </w:rPr>
            </w:pPr>
          </w:p>
        </w:tc>
      </w:tr>
      <w:tr w:rsidR="009A6B97" w:rsidRPr="009655EC" w14:paraId="312096D1" w14:textId="77777777" w:rsidTr="009A6B97">
        <w:trPr>
          <w:trHeight w:val="23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3F49B5" w14:textId="4FE03213" w:rsidR="009A6B97" w:rsidRPr="009F7682" w:rsidRDefault="009A6B97" w:rsidP="00FD470F">
            <w:pPr>
              <w:spacing w:line="0" w:lineRule="atLeast"/>
              <w:ind w:left="142"/>
              <w:rPr>
                <w:rFonts w:eastAsia="Calibri Light"/>
                <w:b/>
              </w:rPr>
            </w:pPr>
            <w:r w:rsidRPr="009F7682">
              <w:rPr>
                <w:rFonts w:eastAsia="Calibri Light"/>
                <w:b/>
              </w:rPr>
              <w:t xml:space="preserve">Nr </w:t>
            </w:r>
            <w:r w:rsidR="006C57B4" w:rsidRPr="009F7682">
              <w:rPr>
                <w:rFonts w:eastAsia="Calibri Light"/>
                <w:b/>
              </w:rPr>
              <w:t>wniosku</w:t>
            </w:r>
            <w:r w:rsidRPr="009F7682">
              <w:rPr>
                <w:rFonts w:eastAsia="Calibri Light"/>
                <w:b/>
              </w:rPr>
              <w:t>: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70BC" w14:textId="3CA0FD22" w:rsidR="009A6B97" w:rsidRPr="009F7682" w:rsidRDefault="009A6B97" w:rsidP="00FD470F">
            <w:pPr>
              <w:spacing w:line="0" w:lineRule="atLeast"/>
              <w:ind w:left="142"/>
              <w:rPr>
                <w:rFonts w:eastAsia="Calibri Light"/>
                <w:b/>
              </w:rPr>
            </w:pPr>
          </w:p>
        </w:tc>
      </w:tr>
      <w:tr w:rsidR="009A6B97" w:rsidRPr="009655EC" w14:paraId="1FD0213D" w14:textId="77777777" w:rsidTr="009A6B97">
        <w:trPr>
          <w:trHeight w:val="206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918FB" w14:textId="77777777" w:rsidR="009A6B97" w:rsidRPr="009F7682" w:rsidRDefault="009A6B97" w:rsidP="00FD470F">
            <w:pPr>
              <w:spacing w:line="0" w:lineRule="atLeast"/>
              <w:ind w:left="142"/>
              <w:jc w:val="center"/>
              <w:rPr>
                <w:rFonts w:eastAsia="Calibri Light"/>
              </w:rPr>
            </w:pPr>
            <w:r w:rsidRPr="009F7682">
              <w:rPr>
                <w:b/>
              </w:rPr>
              <w:t>Data wpływu wniosku:</w:t>
            </w:r>
          </w:p>
        </w:tc>
      </w:tr>
      <w:tr w:rsidR="009A6B97" w:rsidRPr="009655EC" w14:paraId="45133169" w14:textId="77777777" w:rsidTr="009A6B97">
        <w:trPr>
          <w:trHeight w:val="20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7E2A7" w14:textId="77777777" w:rsidR="009A6B97" w:rsidRPr="009F7682" w:rsidRDefault="009A6B97" w:rsidP="00FD470F">
            <w:pPr>
              <w:spacing w:line="0" w:lineRule="atLeast"/>
              <w:ind w:left="142"/>
              <w:rPr>
                <w:rFonts w:eastAsia="Calibri Light"/>
              </w:rPr>
            </w:pPr>
            <w:r w:rsidRPr="009F7682">
              <w:rPr>
                <w:rFonts w:eastAsia="Calibri Light"/>
              </w:rPr>
              <w:t>Pierwszej wersji: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AB3" w14:textId="534725EF" w:rsidR="009A6B97" w:rsidRPr="009655EC" w:rsidRDefault="009A6B97" w:rsidP="00FD470F">
            <w:pPr>
              <w:spacing w:line="0" w:lineRule="atLeast"/>
              <w:ind w:left="142"/>
              <w:rPr>
                <w:rFonts w:eastAsia="Calibri Light"/>
              </w:rPr>
            </w:pPr>
          </w:p>
        </w:tc>
      </w:tr>
      <w:tr w:rsidR="009A6B97" w:rsidRPr="009655EC" w14:paraId="2C90636A" w14:textId="77777777" w:rsidTr="009A6B97">
        <w:trPr>
          <w:trHeight w:val="20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5B50B4" w14:textId="77777777" w:rsidR="009A6B97" w:rsidRPr="009F7682" w:rsidRDefault="009A6B97" w:rsidP="00FD470F">
            <w:pPr>
              <w:spacing w:line="0" w:lineRule="atLeast"/>
              <w:ind w:left="142"/>
              <w:rPr>
                <w:rFonts w:eastAsia="Calibri Light"/>
              </w:rPr>
            </w:pPr>
            <w:r w:rsidRPr="009F7682">
              <w:rPr>
                <w:rFonts w:eastAsia="Calibri Light"/>
              </w:rPr>
              <w:t>Po uzupełnieniu (jeśli dotyczy):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EC7" w14:textId="77777777" w:rsidR="009A6B97" w:rsidRPr="009655EC" w:rsidRDefault="009A6B97" w:rsidP="00FD470F">
            <w:pPr>
              <w:spacing w:line="0" w:lineRule="atLeast"/>
              <w:ind w:left="142"/>
              <w:rPr>
                <w:rFonts w:eastAsia="Calibri Light"/>
              </w:rPr>
            </w:pPr>
          </w:p>
        </w:tc>
      </w:tr>
    </w:tbl>
    <w:tbl>
      <w:tblPr>
        <w:tblpPr w:leftFromText="141" w:rightFromText="141" w:vertAnchor="page" w:horzAnchor="margin" w:tblpY="463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48"/>
        <w:gridCol w:w="5677"/>
        <w:gridCol w:w="1060"/>
        <w:gridCol w:w="913"/>
      </w:tblGrid>
      <w:tr w:rsidR="009A6B97" w:rsidRPr="0073501C" w14:paraId="49121174" w14:textId="77777777" w:rsidTr="008F58FB">
        <w:trPr>
          <w:cantSplit/>
          <w:trHeight w:val="563"/>
        </w:trPr>
        <w:tc>
          <w:tcPr>
            <w:tcW w:w="5000" w:type="pct"/>
            <w:gridSpan w:val="5"/>
            <w:shd w:val="clear" w:color="auto" w:fill="BFBFBF"/>
          </w:tcPr>
          <w:p w14:paraId="7DEEB13B" w14:textId="77777777" w:rsidR="009A6B97" w:rsidRPr="0073501C" w:rsidRDefault="009A6B97" w:rsidP="009A6B97">
            <w:pPr>
              <w:spacing w:before="60" w:after="60"/>
              <w:rPr>
                <w:rFonts w:cstheme="minorHAnsi"/>
                <w:b/>
              </w:rPr>
            </w:pPr>
            <w:r w:rsidRPr="0073501C">
              <w:rPr>
                <w:rFonts w:cstheme="minorHAnsi"/>
                <w:b/>
              </w:rPr>
              <w:lastRenderedPageBreak/>
              <w:t xml:space="preserve">KRYTERIA </w:t>
            </w:r>
            <w:r>
              <w:rPr>
                <w:rFonts w:cstheme="minorHAnsi"/>
                <w:b/>
              </w:rPr>
              <w:t>DOSTĘPU/JAKOŚCIOWE</w:t>
            </w:r>
          </w:p>
        </w:tc>
      </w:tr>
      <w:tr w:rsidR="009A6B97" w:rsidRPr="0073501C" w14:paraId="4037833A" w14:textId="77777777" w:rsidTr="008F58FB">
        <w:trPr>
          <w:cantSplit/>
          <w:trHeight w:val="711"/>
        </w:trPr>
        <w:tc>
          <w:tcPr>
            <w:tcW w:w="295" w:type="pct"/>
            <w:shd w:val="clear" w:color="auto" w:fill="BFBFBF"/>
          </w:tcPr>
          <w:p w14:paraId="55347411" w14:textId="77777777" w:rsidR="009A6B97" w:rsidRPr="0073501C" w:rsidRDefault="009A6B97" w:rsidP="009A6B9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3501C">
              <w:rPr>
                <w:rFonts w:cstheme="minorHAnsi"/>
                <w:b/>
              </w:rPr>
              <w:t>Lp.</w:t>
            </w:r>
          </w:p>
        </w:tc>
        <w:tc>
          <w:tcPr>
            <w:tcW w:w="3650" w:type="pct"/>
            <w:gridSpan w:val="2"/>
            <w:shd w:val="clear" w:color="auto" w:fill="BFBFBF"/>
            <w:vAlign w:val="center"/>
          </w:tcPr>
          <w:p w14:paraId="5855A3B7" w14:textId="77777777" w:rsidR="009A6B97" w:rsidRPr="0073501C" w:rsidRDefault="009A6B97" w:rsidP="009A6B9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3501C">
              <w:rPr>
                <w:rFonts w:cstheme="minorHAnsi"/>
                <w:b/>
              </w:rPr>
              <w:t>Nazwa kryterium</w:t>
            </w:r>
          </w:p>
        </w:tc>
        <w:tc>
          <w:tcPr>
            <w:tcW w:w="567" w:type="pct"/>
            <w:shd w:val="clear" w:color="auto" w:fill="BFBFBF"/>
            <w:vAlign w:val="center"/>
          </w:tcPr>
          <w:p w14:paraId="687680C4" w14:textId="77777777" w:rsidR="009A6B97" w:rsidRPr="0073501C" w:rsidRDefault="009A6B97" w:rsidP="009A6B9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3501C">
              <w:rPr>
                <w:rFonts w:cstheme="minorHAnsi"/>
                <w:b/>
              </w:rPr>
              <w:t>TAK</w:t>
            </w:r>
          </w:p>
        </w:tc>
        <w:tc>
          <w:tcPr>
            <w:tcW w:w="488" w:type="pct"/>
            <w:shd w:val="clear" w:color="auto" w:fill="BFBFBF"/>
            <w:vAlign w:val="center"/>
          </w:tcPr>
          <w:p w14:paraId="2536BE84" w14:textId="77777777" w:rsidR="009A6B97" w:rsidRPr="0073501C" w:rsidRDefault="009A6B97" w:rsidP="009A6B9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3501C">
              <w:rPr>
                <w:rFonts w:cstheme="minorHAnsi"/>
                <w:b/>
              </w:rPr>
              <w:t>NIE</w:t>
            </w:r>
          </w:p>
        </w:tc>
      </w:tr>
      <w:tr w:rsidR="009A6B97" w:rsidRPr="0073501C" w14:paraId="4425D598" w14:textId="77777777" w:rsidTr="008F58FB">
        <w:trPr>
          <w:cantSplit/>
          <w:trHeight w:val="717"/>
        </w:trPr>
        <w:tc>
          <w:tcPr>
            <w:tcW w:w="295" w:type="pct"/>
            <w:vAlign w:val="center"/>
          </w:tcPr>
          <w:p w14:paraId="2CB22788" w14:textId="77777777" w:rsidR="009A6B97" w:rsidRPr="0073501C" w:rsidRDefault="009A6B97" w:rsidP="009A6B97">
            <w:pPr>
              <w:tabs>
                <w:tab w:val="left" w:pos="318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650" w:type="pct"/>
            <w:gridSpan w:val="2"/>
            <w:vAlign w:val="center"/>
          </w:tcPr>
          <w:p w14:paraId="49A34F9E" w14:textId="50BE19BA" w:rsidR="009A6B97" w:rsidRPr="009B21BB" w:rsidRDefault="009A6B97" w:rsidP="009A6B9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Wniosek jest złożony w terminie określonym w regulaminie naboru</w:t>
            </w:r>
            <w:r w:rsidRPr="009B21BB">
              <w:rPr>
                <w:rFonts w:eastAsia="Calibri Light"/>
                <w:sz w:val="20"/>
                <w:szCs w:val="20"/>
              </w:rPr>
              <w:t>/piśmie dot. poprawy wniosku</w:t>
            </w:r>
            <w:r w:rsidR="006C57B4">
              <w:rPr>
                <w:rFonts w:eastAsia="Calibri Light"/>
                <w:sz w:val="20"/>
                <w:szCs w:val="20"/>
              </w:rPr>
              <w:t>.</w:t>
            </w:r>
          </w:p>
        </w:tc>
        <w:tc>
          <w:tcPr>
            <w:tcW w:w="567" w:type="pct"/>
            <w:vAlign w:val="center"/>
          </w:tcPr>
          <w:p w14:paraId="1932379E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  <w:vAlign w:val="center"/>
          </w:tcPr>
          <w:p w14:paraId="368C6C5C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0B63231B" w14:textId="77777777" w:rsidTr="008F58FB">
        <w:trPr>
          <w:cantSplit/>
          <w:trHeight w:val="557"/>
        </w:trPr>
        <w:tc>
          <w:tcPr>
            <w:tcW w:w="295" w:type="pct"/>
            <w:vAlign w:val="center"/>
          </w:tcPr>
          <w:p w14:paraId="7A800FB1" w14:textId="77777777" w:rsidR="009A6B97" w:rsidRPr="0073501C" w:rsidRDefault="009A6B97" w:rsidP="009A6B97">
            <w:pPr>
              <w:tabs>
                <w:tab w:val="left" w:pos="318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650" w:type="pct"/>
            <w:gridSpan w:val="2"/>
            <w:tcBorders>
              <w:bottom w:val="single" w:sz="4" w:space="0" w:color="auto"/>
            </w:tcBorders>
            <w:vAlign w:val="center"/>
          </w:tcPr>
          <w:p w14:paraId="1DE6F396" w14:textId="77777777" w:rsidR="009A6B97" w:rsidRPr="009B21BB" w:rsidRDefault="009A6B97" w:rsidP="009A6B9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567" w:type="pct"/>
            <w:vAlign w:val="center"/>
          </w:tcPr>
          <w:p w14:paraId="401B85C1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  <w:vAlign w:val="center"/>
          </w:tcPr>
          <w:p w14:paraId="7AE702CB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7DA173E4" w14:textId="77777777" w:rsidTr="008F58FB">
        <w:trPr>
          <w:cantSplit/>
          <w:trHeight w:val="940"/>
        </w:trPr>
        <w:tc>
          <w:tcPr>
            <w:tcW w:w="295" w:type="pct"/>
            <w:vMerge w:val="restart"/>
            <w:tcBorders>
              <w:right w:val="single" w:sz="4" w:space="0" w:color="auto"/>
            </w:tcBorders>
            <w:vAlign w:val="center"/>
          </w:tcPr>
          <w:p w14:paraId="754671F0" w14:textId="77777777" w:rsidR="009A6B97" w:rsidRPr="0073501C" w:rsidRDefault="009A6B97" w:rsidP="009A6B97">
            <w:pPr>
              <w:tabs>
                <w:tab w:val="left" w:pos="318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DE7B2" w14:textId="77777777" w:rsidR="009A6B97" w:rsidRPr="009B21BB" w:rsidRDefault="009A6B97" w:rsidP="009A6B9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Wniosek jest kompletny i prawidłowo podpisany, wypełniono wszystkie wymagane pola formularza wniosku oraz dołączono wszystkie wymagane załączniki:</w:t>
            </w:r>
          </w:p>
        </w:tc>
        <w:tc>
          <w:tcPr>
            <w:tcW w:w="567" w:type="pct"/>
            <w:tcBorders>
              <w:left w:val="single" w:sz="4" w:space="0" w:color="auto"/>
            </w:tcBorders>
            <w:vAlign w:val="center"/>
          </w:tcPr>
          <w:p w14:paraId="20FE5389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  <w:vAlign w:val="center"/>
          </w:tcPr>
          <w:p w14:paraId="57D76744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6186EF6C" w14:textId="77777777" w:rsidTr="008F58FB">
        <w:trPr>
          <w:cantSplit/>
          <w:trHeight w:val="591"/>
        </w:trPr>
        <w:tc>
          <w:tcPr>
            <w:tcW w:w="295" w:type="pct"/>
            <w:vMerge/>
            <w:vAlign w:val="center"/>
          </w:tcPr>
          <w:p w14:paraId="35E7EA04" w14:textId="77777777" w:rsidR="009A6B97" w:rsidRDefault="009A6B97" w:rsidP="009A6B97">
            <w:pPr>
              <w:tabs>
                <w:tab w:val="left" w:pos="318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14" w:type="pct"/>
            <w:vMerge w:val="restart"/>
            <w:tcBorders>
              <w:top w:val="nil"/>
            </w:tcBorders>
            <w:vAlign w:val="center"/>
          </w:tcPr>
          <w:p w14:paraId="1D095C6B" w14:textId="77777777" w:rsidR="009A6B97" w:rsidRPr="009B21BB" w:rsidRDefault="009A6B97" w:rsidP="009A6B97">
            <w:pPr>
              <w:rPr>
                <w:sz w:val="20"/>
                <w:szCs w:val="20"/>
              </w:rPr>
            </w:pPr>
          </w:p>
        </w:tc>
        <w:tc>
          <w:tcPr>
            <w:tcW w:w="3036" w:type="pct"/>
            <w:tcBorders>
              <w:top w:val="single" w:sz="4" w:space="0" w:color="auto"/>
            </w:tcBorders>
            <w:vAlign w:val="center"/>
          </w:tcPr>
          <w:p w14:paraId="0B2B3ADC" w14:textId="0741E740" w:rsidR="009A6B97" w:rsidRPr="009B21BB" w:rsidRDefault="009A6B97" w:rsidP="009A6B9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zgoda współwłaściciela/li</w:t>
            </w:r>
            <w:r w:rsidR="006C57B4">
              <w:rPr>
                <w:rFonts w:cstheme="minorHAnsi"/>
                <w:sz w:val="20"/>
                <w:szCs w:val="20"/>
              </w:rPr>
              <w:t>, jeśli dotyczy</w:t>
            </w:r>
          </w:p>
        </w:tc>
        <w:tc>
          <w:tcPr>
            <w:tcW w:w="567" w:type="pct"/>
            <w:vAlign w:val="center"/>
          </w:tcPr>
          <w:p w14:paraId="147DB010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  <w:vAlign w:val="center"/>
          </w:tcPr>
          <w:p w14:paraId="34D81ABF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2ACE0982" w14:textId="77777777" w:rsidTr="008F58FB">
        <w:trPr>
          <w:cantSplit/>
          <w:trHeight w:val="582"/>
        </w:trPr>
        <w:tc>
          <w:tcPr>
            <w:tcW w:w="295" w:type="pct"/>
            <w:vMerge/>
            <w:vAlign w:val="center"/>
          </w:tcPr>
          <w:p w14:paraId="109BDA81" w14:textId="77777777" w:rsidR="009A6B97" w:rsidRDefault="009A6B97" w:rsidP="009A6B97">
            <w:pPr>
              <w:tabs>
                <w:tab w:val="left" w:pos="318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14" w:type="pct"/>
            <w:vMerge/>
            <w:vAlign w:val="center"/>
          </w:tcPr>
          <w:p w14:paraId="461A394A" w14:textId="77777777" w:rsidR="009A6B97" w:rsidRPr="009B21BB" w:rsidRDefault="009A6B97" w:rsidP="009A6B9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6" w:type="pct"/>
            <w:vAlign w:val="center"/>
          </w:tcPr>
          <w:p w14:paraId="7714AF16" w14:textId="773A112F" w:rsidR="009A6B97" w:rsidRPr="009B21BB" w:rsidRDefault="009A6B97" w:rsidP="009A6B9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zgoda współmałżonka</w:t>
            </w:r>
            <w:r w:rsidR="006C57B4">
              <w:rPr>
                <w:rFonts w:cstheme="minorHAnsi"/>
                <w:sz w:val="20"/>
                <w:szCs w:val="20"/>
              </w:rPr>
              <w:t>, jeśli dotyczy</w:t>
            </w:r>
          </w:p>
        </w:tc>
        <w:tc>
          <w:tcPr>
            <w:tcW w:w="567" w:type="pct"/>
            <w:vAlign w:val="center"/>
          </w:tcPr>
          <w:p w14:paraId="6F8DCBB6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  <w:vAlign w:val="center"/>
          </w:tcPr>
          <w:p w14:paraId="2DCCF489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78C35CA9" w14:textId="77777777" w:rsidTr="008F58FB">
        <w:trPr>
          <w:cantSplit/>
          <w:trHeight w:val="561"/>
        </w:trPr>
        <w:tc>
          <w:tcPr>
            <w:tcW w:w="295" w:type="pct"/>
            <w:vMerge/>
            <w:vAlign w:val="center"/>
          </w:tcPr>
          <w:p w14:paraId="3D4F7C9F" w14:textId="77777777" w:rsidR="009A6B97" w:rsidRDefault="009A6B97" w:rsidP="009A6B97">
            <w:pPr>
              <w:tabs>
                <w:tab w:val="left" w:pos="318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14" w:type="pct"/>
            <w:vMerge/>
            <w:vAlign w:val="center"/>
          </w:tcPr>
          <w:p w14:paraId="2D6CA2AD" w14:textId="77777777" w:rsidR="009A6B97" w:rsidRPr="009B21BB" w:rsidRDefault="009A6B97" w:rsidP="009A6B9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6" w:type="pct"/>
            <w:vAlign w:val="center"/>
          </w:tcPr>
          <w:p w14:paraId="3BA98231" w14:textId="251638BC" w:rsidR="009A6B97" w:rsidRPr="009B21BB" w:rsidRDefault="009A6B97" w:rsidP="009A6B9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zaświadczenie o dochodach Wnioskodawcy</w:t>
            </w:r>
            <w:r w:rsidR="006C57B4">
              <w:rPr>
                <w:rFonts w:cstheme="minorHAnsi"/>
                <w:sz w:val="20"/>
                <w:szCs w:val="20"/>
              </w:rPr>
              <w:t>, jeśli dotyczy</w:t>
            </w:r>
          </w:p>
        </w:tc>
        <w:tc>
          <w:tcPr>
            <w:tcW w:w="567" w:type="pct"/>
            <w:vAlign w:val="center"/>
          </w:tcPr>
          <w:p w14:paraId="70F4663E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  <w:vAlign w:val="center"/>
          </w:tcPr>
          <w:p w14:paraId="6B034D8F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0DCC12AD" w14:textId="77777777" w:rsidTr="009A6B97">
        <w:trPr>
          <w:cantSplit/>
          <w:trHeight w:val="582"/>
        </w:trPr>
        <w:tc>
          <w:tcPr>
            <w:tcW w:w="295" w:type="pct"/>
            <w:vMerge w:val="restart"/>
            <w:vAlign w:val="center"/>
          </w:tcPr>
          <w:p w14:paraId="79C6A704" w14:textId="77777777" w:rsidR="009A6B97" w:rsidRPr="0073501C" w:rsidRDefault="009A6B97" w:rsidP="009A6B97">
            <w:pPr>
              <w:tabs>
                <w:tab w:val="left" w:pos="176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650" w:type="pct"/>
            <w:gridSpan w:val="2"/>
            <w:vAlign w:val="center"/>
          </w:tcPr>
          <w:p w14:paraId="55024CBF" w14:textId="77777777" w:rsidR="009A6B97" w:rsidRPr="009B21BB" w:rsidRDefault="009A6B97" w:rsidP="009A6B9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 xml:space="preserve">Wnioskodawca mieści się w katalogu Beneficjentów, określonym w Programie: </w:t>
            </w:r>
          </w:p>
        </w:tc>
        <w:tc>
          <w:tcPr>
            <w:tcW w:w="567" w:type="pct"/>
          </w:tcPr>
          <w:p w14:paraId="544724CF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485C08D8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1B4CC3DA" w14:textId="77777777" w:rsidTr="008F58FB">
        <w:trPr>
          <w:cantSplit/>
          <w:trHeight w:val="935"/>
        </w:trPr>
        <w:tc>
          <w:tcPr>
            <w:tcW w:w="295" w:type="pct"/>
            <w:vMerge/>
            <w:vAlign w:val="center"/>
          </w:tcPr>
          <w:p w14:paraId="68F51FE8" w14:textId="77777777" w:rsidR="009A6B97" w:rsidRDefault="009A6B97" w:rsidP="009A6B97">
            <w:pPr>
              <w:tabs>
                <w:tab w:val="left" w:pos="176"/>
              </w:tabs>
              <w:spacing w:after="0"/>
              <w:rPr>
                <w:rFonts w:cstheme="minorHAnsi"/>
              </w:rPr>
            </w:pPr>
          </w:p>
        </w:tc>
        <w:tc>
          <w:tcPr>
            <w:tcW w:w="3650" w:type="pct"/>
            <w:gridSpan w:val="2"/>
            <w:vAlign w:val="center"/>
          </w:tcPr>
          <w:p w14:paraId="1ED5F5CE" w14:textId="09B235CF" w:rsidR="009A6B97" w:rsidRPr="009B21BB" w:rsidRDefault="009A6B97" w:rsidP="009A6B97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Wnioskodawca jest osobą fizyczną będącą właścicielem</w:t>
            </w:r>
            <w:r w:rsidR="006C57B4">
              <w:rPr>
                <w:rFonts w:cstheme="minorHAnsi"/>
                <w:sz w:val="20"/>
                <w:szCs w:val="20"/>
              </w:rPr>
              <w:t>,</w:t>
            </w:r>
            <w:r w:rsidRPr="009B21BB">
              <w:rPr>
                <w:rFonts w:cstheme="minorHAnsi"/>
                <w:sz w:val="20"/>
                <w:szCs w:val="20"/>
              </w:rPr>
              <w:t xml:space="preserve"> bądź współwłaścicielem lokalu mieszkalnego </w:t>
            </w:r>
            <w:r w:rsidRPr="009B21BB">
              <w:rPr>
                <w:sz w:val="20"/>
                <w:szCs w:val="20"/>
              </w:rPr>
              <w:t xml:space="preserve"> </w:t>
            </w:r>
            <w:r w:rsidRPr="009B21BB">
              <w:rPr>
                <w:rFonts w:cstheme="minorHAnsi"/>
                <w:sz w:val="20"/>
                <w:szCs w:val="20"/>
              </w:rPr>
              <w:t>znajdującego się w</w:t>
            </w:r>
          </w:p>
          <w:p w14:paraId="1143903E" w14:textId="77777777" w:rsidR="009A6B97" w:rsidRPr="009B21BB" w:rsidRDefault="009A6B97" w:rsidP="009A6B97">
            <w:pPr>
              <w:pStyle w:val="Akapitzlist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budynku mieszkalnym wielorodzinnym</w:t>
            </w:r>
          </w:p>
        </w:tc>
        <w:tc>
          <w:tcPr>
            <w:tcW w:w="567" w:type="pct"/>
          </w:tcPr>
          <w:p w14:paraId="68015B09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170E512C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3C0B85EB" w14:textId="77777777" w:rsidTr="008F58FB">
        <w:trPr>
          <w:cantSplit/>
          <w:trHeight w:val="693"/>
        </w:trPr>
        <w:tc>
          <w:tcPr>
            <w:tcW w:w="295" w:type="pct"/>
            <w:vMerge/>
            <w:vAlign w:val="center"/>
          </w:tcPr>
          <w:p w14:paraId="6B0244E1" w14:textId="77777777" w:rsidR="009A6B97" w:rsidRDefault="009A6B97" w:rsidP="009A6B97">
            <w:pPr>
              <w:tabs>
                <w:tab w:val="left" w:pos="176"/>
              </w:tabs>
              <w:spacing w:after="0"/>
              <w:rPr>
                <w:rFonts w:cstheme="minorHAnsi"/>
              </w:rPr>
            </w:pPr>
          </w:p>
        </w:tc>
        <w:tc>
          <w:tcPr>
            <w:tcW w:w="3650" w:type="pct"/>
            <w:gridSpan w:val="2"/>
            <w:vAlign w:val="center"/>
          </w:tcPr>
          <w:p w14:paraId="51195EE7" w14:textId="19E40662" w:rsidR="009A6B97" w:rsidRPr="009B21BB" w:rsidRDefault="009A6B97" w:rsidP="009A6B97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 xml:space="preserve">lokal objęty przedsięwzięciem jest zlokalizowany na terenie </w:t>
            </w:r>
            <w:r w:rsidR="008B727B">
              <w:rPr>
                <w:rFonts w:cstheme="minorHAnsi"/>
                <w:sz w:val="20"/>
                <w:szCs w:val="20"/>
              </w:rPr>
              <w:t>G</w:t>
            </w:r>
            <w:r w:rsidRPr="009B21BB">
              <w:rPr>
                <w:rFonts w:cstheme="minorHAnsi"/>
                <w:sz w:val="20"/>
                <w:szCs w:val="20"/>
              </w:rPr>
              <w:t xml:space="preserve">miny </w:t>
            </w:r>
            <w:r w:rsidR="008B727B">
              <w:rPr>
                <w:rFonts w:cstheme="minorHAnsi"/>
                <w:sz w:val="20"/>
                <w:szCs w:val="20"/>
              </w:rPr>
              <w:t>Morąg</w:t>
            </w:r>
          </w:p>
        </w:tc>
        <w:tc>
          <w:tcPr>
            <w:tcW w:w="567" w:type="pct"/>
          </w:tcPr>
          <w:p w14:paraId="555AA4CD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117120FF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53CF7B2A" w14:textId="77777777" w:rsidTr="009A6B97">
        <w:trPr>
          <w:cantSplit/>
          <w:trHeight w:val="581"/>
        </w:trPr>
        <w:tc>
          <w:tcPr>
            <w:tcW w:w="295" w:type="pct"/>
            <w:vMerge/>
            <w:vAlign w:val="center"/>
          </w:tcPr>
          <w:p w14:paraId="211D5374" w14:textId="77777777" w:rsidR="009A6B97" w:rsidRDefault="009A6B97" w:rsidP="009A6B97">
            <w:pPr>
              <w:tabs>
                <w:tab w:val="left" w:pos="176"/>
              </w:tabs>
              <w:spacing w:after="0"/>
              <w:rPr>
                <w:rFonts w:cstheme="minorHAnsi"/>
              </w:rPr>
            </w:pPr>
          </w:p>
        </w:tc>
        <w:tc>
          <w:tcPr>
            <w:tcW w:w="3650" w:type="pct"/>
            <w:gridSpan w:val="2"/>
            <w:vAlign w:val="center"/>
          </w:tcPr>
          <w:p w14:paraId="7D173CC3" w14:textId="75CC795C" w:rsidR="009A6B97" w:rsidRPr="009B21BB" w:rsidRDefault="009A6B97" w:rsidP="009A6B97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 xml:space="preserve">dochód </w:t>
            </w:r>
            <w:r w:rsidR="006C57B4">
              <w:rPr>
                <w:rFonts w:cstheme="minorHAnsi"/>
                <w:sz w:val="20"/>
                <w:szCs w:val="20"/>
              </w:rPr>
              <w:t xml:space="preserve">Wnioskodawcy </w:t>
            </w:r>
            <w:r>
              <w:rPr>
                <w:rFonts w:cstheme="minorHAnsi"/>
                <w:sz w:val="20"/>
                <w:szCs w:val="20"/>
              </w:rPr>
              <w:t>nie przekracza</w:t>
            </w:r>
            <w:r w:rsidRPr="009B21BB">
              <w:rPr>
                <w:rFonts w:cstheme="minorHAnsi"/>
                <w:sz w:val="20"/>
                <w:szCs w:val="20"/>
              </w:rPr>
              <w:t xml:space="preserve"> 1</w:t>
            </w:r>
            <w:r w:rsidR="000A430A">
              <w:rPr>
                <w:rFonts w:cstheme="minorHAnsi"/>
                <w:sz w:val="20"/>
                <w:szCs w:val="20"/>
              </w:rPr>
              <w:t>35</w:t>
            </w:r>
            <w:r w:rsidRPr="009B21BB">
              <w:rPr>
                <w:rFonts w:cstheme="minorHAnsi"/>
                <w:sz w:val="20"/>
                <w:szCs w:val="20"/>
              </w:rPr>
              <w:t> 000 zł</w:t>
            </w:r>
            <w:r w:rsidR="009803F0">
              <w:rPr>
                <w:rFonts w:cstheme="minorHAnsi"/>
                <w:sz w:val="20"/>
                <w:szCs w:val="20"/>
              </w:rPr>
              <w:t xml:space="preserve"> – przy podstawowym poziomie dofinansowania</w:t>
            </w:r>
          </w:p>
        </w:tc>
        <w:tc>
          <w:tcPr>
            <w:tcW w:w="567" w:type="pct"/>
          </w:tcPr>
          <w:p w14:paraId="7F830ACF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61429EB5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62DB424B" w14:textId="77777777" w:rsidTr="008F58FB">
        <w:trPr>
          <w:cantSplit/>
          <w:trHeight w:val="826"/>
        </w:trPr>
        <w:tc>
          <w:tcPr>
            <w:tcW w:w="295" w:type="pct"/>
            <w:vMerge/>
            <w:vAlign w:val="center"/>
          </w:tcPr>
          <w:p w14:paraId="59B4EC4C" w14:textId="77777777" w:rsidR="009A6B97" w:rsidRDefault="009A6B97" w:rsidP="009A6B97">
            <w:pPr>
              <w:tabs>
                <w:tab w:val="left" w:pos="176"/>
              </w:tabs>
              <w:spacing w:after="0"/>
              <w:rPr>
                <w:rFonts w:cstheme="minorHAnsi"/>
              </w:rPr>
            </w:pPr>
          </w:p>
        </w:tc>
        <w:tc>
          <w:tcPr>
            <w:tcW w:w="3650" w:type="pct"/>
            <w:gridSpan w:val="2"/>
            <w:vAlign w:val="center"/>
          </w:tcPr>
          <w:p w14:paraId="0CDA0AFC" w14:textId="77777777" w:rsidR="009A6B97" w:rsidRPr="009B21BB" w:rsidRDefault="009A6B97" w:rsidP="009A6B97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powierzchnia działalności gospodarczej nie jest większa niż 30% powierzchni całkowitej lokalu mieszkalnego</w:t>
            </w:r>
          </w:p>
        </w:tc>
        <w:tc>
          <w:tcPr>
            <w:tcW w:w="567" w:type="pct"/>
          </w:tcPr>
          <w:p w14:paraId="23E42430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024D1996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4D02E8B0" w14:textId="77777777" w:rsidTr="008F58FB">
        <w:trPr>
          <w:cantSplit/>
          <w:trHeight w:val="1087"/>
        </w:trPr>
        <w:tc>
          <w:tcPr>
            <w:tcW w:w="295" w:type="pct"/>
            <w:vMerge/>
            <w:vAlign w:val="center"/>
          </w:tcPr>
          <w:p w14:paraId="108B16EF" w14:textId="77777777" w:rsidR="009A6B97" w:rsidRDefault="009A6B97" w:rsidP="009A6B97">
            <w:pPr>
              <w:tabs>
                <w:tab w:val="left" w:pos="176"/>
              </w:tabs>
              <w:spacing w:after="0"/>
              <w:rPr>
                <w:rFonts w:cstheme="minorHAnsi"/>
              </w:rPr>
            </w:pPr>
          </w:p>
        </w:tc>
        <w:tc>
          <w:tcPr>
            <w:tcW w:w="3650" w:type="pct"/>
            <w:gridSpan w:val="2"/>
            <w:vAlign w:val="center"/>
          </w:tcPr>
          <w:p w14:paraId="42FB9794" w14:textId="2D1EE44A" w:rsidR="009A6B97" w:rsidRPr="009B21BB" w:rsidRDefault="006C57B4" w:rsidP="009A6B97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wnioskowany lokal </w:t>
            </w:r>
            <w:r w:rsidR="009A6B97" w:rsidRPr="009B21BB">
              <w:rPr>
                <w:rFonts w:cstheme="minorHAnsi"/>
                <w:sz w:val="20"/>
                <w:szCs w:val="20"/>
              </w:rPr>
              <w:t>nie uzyskał dofinansowania w ramach programu „Poprawa jakości powietrza poprzez wymianę źródeł ciepła w budynkach wielorodzinnych – pilotaż na terenie województwa dolnośląskiego</w:t>
            </w:r>
          </w:p>
        </w:tc>
        <w:tc>
          <w:tcPr>
            <w:tcW w:w="567" w:type="pct"/>
          </w:tcPr>
          <w:p w14:paraId="48F2F0EA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2B112D48" w14:textId="77777777" w:rsidR="009A6B97" w:rsidRPr="0073501C" w:rsidRDefault="009A6B97" w:rsidP="009A6B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6B97" w:rsidRPr="0073501C" w14:paraId="6AFCB46F" w14:textId="77777777" w:rsidTr="009A6B97">
        <w:trPr>
          <w:cantSplit/>
          <w:trHeight w:val="344"/>
        </w:trPr>
        <w:tc>
          <w:tcPr>
            <w:tcW w:w="295" w:type="pct"/>
            <w:vAlign w:val="center"/>
          </w:tcPr>
          <w:p w14:paraId="03A5975C" w14:textId="77777777" w:rsidR="009A6B97" w:rsidRPr="0073501C" w:rsidRDefault="009A6B97" w:rsidP="009A6B97">
            <w:pPr>
              <w:tabs>
                <w:tab w:val="left" w:pos="176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650" w:type="pct"/>
            <w:gridSpan w:val="2"/>
            <w:vAlign w:val="center"/>
          </w:tcPr>
          <w:p w14:paraId="02AC5BB9" w14:textId="77777777" w:rsidR="009A6B97" w:rsidRPr="009B21BB" w:rsidRDefault="009A6B97" w:rsidP="009A6B97">
            <w:pPr>
              <w:tabs>
                <w:tab w:val="num" w:pos="2340"/>
              </w:tabs>
              <w:spacing w:after="0"/>
              <w:ind w:left="35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 xml:space="preserve">Intensywność wnioskowanego dofinansowania jest zgodna </w:t>
            </w:r>
            <w:r w:rsidRPr="009B21BB">
              <w:rPr>
                <w:rFonts w:cstheme="minorHAnsi"/>
                <w:sz w:val="20"/>
                <w:szCs w:val="20"/>
              </w:rPr>
              <w:br/>
              <w:t>z Programem</w:t>
            </w:r>
          </w:p>
        </w:tc>
        <w:tc>
          <w:tcPr>
            <w:tcW w:w="567" w:type="pct"/>
          </w:tcPr>
          <w:p w14:paraId="29477DA2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36AB76E3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</w:tr>
      <w:tr w:rsidR="009A6B97" w:rsidRPr="0073501C" w14:paraId="0E44DA23" w14:textId="77777777" w:rsidTr="008F58FB">
        <w:trPr>
          <w:cantSplit/>
          <w:trHeight w:val="2119"/>
        </w:trPr>
        <w:tc>
          <w:tcPr>
            <w:tcW w:w="295" w:type="pct"/>
            <w:vAlign w:val="center"/>
          </w:tcPr>
          <w:p w14:paraId="7BA2FB95" w14:textId="77777777" w:rsidR="009A6B97" w:rsidRDefault="009A6B97" w:rsidP="009A6B97">
            <w:pPr>
              <w:tabs>
                <w:tab w:val="left" w:pos="176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3650" w:type="pct"/>
            <w:gridSpan w:val="2"/>
            <w:vAlign w:val="center"/>
          </w:tcPr>
          <w:p w14:paraId="369A8DAC" w14:textId="1528B2F7" w:rsidR="009A6B97" w:rsidRPr="009B21BB" w:rsidRDefault="009A6B97" w:rsidP="009A6B97">
            <w:pPr>
              <w:tabs>
                <w:tab w:val="num" w:pos="2340"/>
              </w:tabs>
              <w:spacing w:after="0"/>
              <w:ind w:left="35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 wody użytkowej</w:t>
            </w:r>
            <w:r w:rsidR="006C57B4">
              <w:rPr>
                <w:rFonts w:cstheme="minorHAnsi"/>
                <w:sz w:val="20"/>
                <w:szCs w:val="20"/>
              </w:rPr>
              <w:t>,</w:t>
            </w:r>
            <w:r w:rsidRPr="009B21BB">
              <w:rPr>
                <w:rFonts w:cstheme="minorHAnsi"/>
                <w:sz w:val="20"/>
                <w:szCs w:val="20"/>
              </w:rPr>
              <w:t xml:space="preserve"> w tym kominki wykorzystywane na cele rekreacyjne) będą spełniać docelowe wymagania aktów prawa miejscowego, w tym uchwał antysmogowych</w:t>
            </w:r>
          </w:p>
        </w:tc>
        <w:tc>
          <w:tcPr>
            <w:tcW w:w="567" w:type="pct"/>
          </w:tcPr>
          <w:p w14:paraId="6239D3C7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5F7E6065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</w:tr>
      <w:tr w:rsidR="009A6B97" w:rsidRPr="0073501C" w14:paraId="082A1A35" w14:textId="77777777" w:rsidTr="008F58FB">
        <w:trPr>
          <w:cantSplit/>
          <w:trHeight w:val="1256"/>
        </w:trPr>
        <w:tc>
          <w:tcPr>
            <w:tcW w:w="295" w:type="pct"/>
            <w:vAlign w:val="center"/>
          </w:tcPr>
          <w:p w14:paraId="02712338" w14:textId="77777777" w:rsidR="009A6B97" w:rsidRDefault="009A6B97" w:rsidP="009A6B97">
            <w:pPr>
              <w:tabs>
                <w:tab w:val="left" w:pos="176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650" w:type="pct"/>
            <w:gridSpan w:val="2"/>
            <w:vAlign w:val="center"/>
          </w:tcPr>
          <w:p w14:paraId="4960DF27" w14:textId="767BF647" w:rsidR="009A6B97" w:rsidRPr="009B21BB" w:rsidRDefault="009A6B97" w:rsidP="009A6B97">
            <w:pPr>
              <w:tabs>
                <w:tab w:val="num" w:pos="2340"/>
              </w:tabs>
              <w:spacing w:after="0"/>
              <w:ind w:left="35"/>
              <w:jc w:val="both"/>
              <w:rPr>
                <w:rFonts w:cstheme="minorHAnsi"/>
                <w:sz w:val="20"/>
                <w:szCs w:val="20"/>
              </w:rPr>
            </w:pPr>
            <w:r w:rsidRPr="009B21BB">
              <w:rPr>
                <w:rFonts w:cstheme="minorHAnsi"/>
                <w:sz w:val="20"/>
                <w:szCs w:val="20"/>
              </w:rPr>
              <w:t xml:space="preserve">Dla budynku mieszkalnego wielorodzinnego, w którym znajduje się lokal, którego dotyczy wniosek, nie istnieją techniczne i ekonomiczne warunki przyłączenia do sieci ciepłowniczej i dostarczania ciepła z sieci ciepłowniczej </w:t>
            </w:r>
            <w:r w:rsidR="006C57B4">
              <w:rPr>
                <w:rFonts w:cstheme="minorHAnsi"/>
                <w:sz w:val="20"/>
                <w:szCs w:val="20"/>
              </w:rPr>
              <w:t>lub</w:t>
            </w:r>
            <w:r w:rsidRPr="009B21BB">
              <w:rPr>
                <w:rFonts w:cstheme="minorHAnsi"/>
                <w:sz w:val="20"/>
                <w:szCs w:val="20"/>
              </w:rPr>
              <w:t xml:space="preserve"> nie jest on podłączony do sieci ciepłowniczej.</w:t>
            </w:r>
          </w:p>
        </w:tc>
        <w:tc>
          <w:tcPr>
            <w:tcW w:w="567" w:type="pct"/>
          </w:tcPr>
          <w:p w14:paraId="245DC3C6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3C2C3CED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</w:tr>
      <w:tr w:rsidR="009A6B97" w:rsidRPr="0073501C" w14:paraId="706E25D6" w14:textId="77777777" w:rsidTr="008F58FB">
        <w:trPr>
          <w:cantSplit/>
          <w:trHeight w:val="565"/>
        </w:trPr>
        <w:tc>
          <w:tcPr>
            <w:tcW w:w="295" w:type="pct"/>
            <w:vAlign w:val="center"/>
          </w:tcPr>
          <w:p w14:paraId="523C0904" w14:textId="77777777" w:rsidR="009A6B97" w:rsidDel="001C4AA5" w:rsidRDefault="009A6B97" w:rsidP="009A6B97">
            <w:pPr>
              <w:tabs>
                <w:tab w:val="left" w:pos="176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650" w:type="pct"/>
            <w:gridSpan w:val="2"/>
            <w:vAlign w:val="center"/>
          </w:tcPr>
          <w:p w14:paraId="6432CD45" w14:textId="77777777" w:rsidR="009A6B97" w:rsidRPr="009B21BB" w:rsidRDefault="009A6B97" w:rsidP="009A6B97">
            <w:pPr>
              <w:tabs>
                <w:tab w:val="num" w:pos="2340"/>
              </w:tabs>
              <w:spacing w:after="0"/>
              <w:ind w:left="3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9B21BB">
              <w:rPr>
                <w:rFonts w:cstheme="minorHAnsi"/>
                <w:sz w:val="20"/>
                <w:szCs w:val="20"/>
              </w:rPr>
              <w:t>rzedsięwzięcie nie zostało rozpoczęte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67" w:type="pct"/>
          </w:tcPr>
          <w:p w14:paraId="0BF9C2B6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  <w:tc>
          <w:tcPr>
            <w:tcW w:w="488" w:type="pct"/>
          </w:tcPr>
          <w:p w14:paraId="07AF7026" w14:textId="77777777" w:rsidR="009A6B97" w:rsidRPr="0073501C" w:rsidRDefault="009A6B97" w:rsidP="009A6B97">
            <w:pPr>
              <w:tabs>
                <w:tab w:val="num" w:pos="2340"/>
              </w:tabs>
              <w:spacing w:after="0"/>
              <w:ind w:left="35"/>
              <w:jc w:val="center"/>
              <w:rPr>
                <w:rFonts w:cstheme="minorHAnsi"/>
              </w:rPr>
            </w:pPr>
          </w:p>
        </w:tc>
      </w:tr>
    </w:tbl>
    <w:p w14:paraId="34F6174D" w14:textId="02E1B4A3" w:rsidR="009A6B97" w:rsidRPr="00591B50" w:rsidRDefault="009A6B97" w:rsidP="009A6B97">
      <w:pPr>
        <w:rPr>
          <w:i/>
          <w:iCs/>
          <w:sz w:val="20"/>
          <w:szCs w:val="20"/>
        </w:rPr>
      </w:pPr>
      <w:r w:rsidRPr="00591B50">
        <w:rPr>
          <w:i/>
          <w:iCs/>
          <w:sz w:val="20"/>
          <w:szCs w:val="20"/>
        </w:rPr>
        <w:t>Negatywna ocena któregokolwiek z kryteriów dostępu lub jakościowych dopuszczających powoduje odrzucenie wniosku.</w:t>
      </w:r>
      <w:r w:rsidR="008F58FB">
        <w:rPr>
          <w:i/>
          <w:iCs/>
          <w:sz w:val="20"/>
          <w:szCs w:val="20"/>
        </w:rPr>
        <w:t xml:space="preserve"> Jednocześnie istnieje możliwość korekty wniosku w zakresie niespełnionego kryterium możliwego do poprawy.</w:t>
      </w:r>
    </w:p>
    <w:p w14:paraId="0692A303" w14:textId="77777777" w:rsidR="009A6B97" w:rsidRPr="009A6B97" w:rsidRDefault="009A6B97" w:rsidP="009A6B97">
      <w:pPr>
        <w:rPr>
          <w:sz w:val="20"/>
          <w:szCs w:val="20"/>
        </w:rPr>
      </w:pPr>
    </w:p>
    <w:p w14:paraId="0E83A4A9" w14:textId="6B50934D" w:rsidR="009A6B97" w:rsidRDefault="009A6B97" w:rsidP="009B21BB">
      <w:pPr>
        <w:jc w:val="center"/>
        <w:rPr>
          <w:sz w:val="20"/>
          <w:szCs w:val="20"/>
        </w:rPr>
      </w:pPr>
    </w:p>
    <w:p w14:paraId="11FAF993" w14:textId="77777777" w:rsidR="009A6B97" w:rsidRPr="009655EC" w:rsidRDefault="009A6B97" w:rsidP="009A6B97">
      <w:pPr>
        <w:spacing w:line="0" w:lineRule="atLeast"/>
        <w:rPr>
          <w:rFonts w:eastAsia="Calibri Light"/>
          <w:b/>
          <w:sz w:val="24"/>
        </w:rPr>
      </w:pPr>
      <w:r w:rsidRPr="009655EC">
        <w:rPr>
          <w:rFonts w:eastAsia="Calibri Light"/>
          <w:b/>
          <w:sz w:val="24"/>
        </w:rPr>
        <w:t>Wynik oceny</w:t>
      </w:r>
    </w:p>
    <w:tbl>
      <w:tblPr>
        <w:tblStyle w:val="Tabela-Siatka"/>
        <w:tblW w:w="9219" w:type="dxa"/>
        <w:tblLook w:val="04A0" w:firstRow="1" w:lastRow="0" w:firstColumn="1" w:lastColumn="0" w:noHBand="0" w:noVBand="1"/>
      </w:tblPr>
      <w:tblGrid>
        <w:gridCol w:w="5392"/>
        <w:gridCol w:w="3827"/>
      </w:tblGrid>
      <w:tr w:rsidR="009A6B97" w:rsidRPr="009655EC" w14:paraId="16F32DBE" w14:textId="77777777" w:rsidTr="008F58FB">
        <w:trPr>
          <w:trHeight w:val="555"/>
        </w:trPr>
        <w:tc>
          <w:tcPr>
            <w:tcW w:w="5392" w:type="dxa"/>
            <w:vMerge w:val="restart"/>
            <w:shd w:val="clear" w:color="auto" w:fill="D9D9D9" w:themeFill="background1" w:themeFillShade="D9"/>
            <w:vAlign w:val="center"/>
          </w:tcPr>
          <w:p w14:paraId="644533D9" w14:textId="24ECB65F" w:rsidR="009A6B97" w:rsidRPr="008F58FB" w:rsidRDefault="009A6B97" w:rsidP="00FD470F">
            <w:pPr>
              <w:spacing w:line="217" w:lineRule="auto"/>
              <w:ind w:left="142"/>
              <w:rPr>
                <w:rFonts w:eastAsia="Calibri Light"/>
                <w:b/>
                <w:bCs/>
              </w:rPr>
            </w:pPr>
            <w:r w:rsidRPr="008F58FB">
              <w:rPr>
                <w:rFonts w:eastAsia="Calibri Light"/>
                <w:b/>
                <w:bCs/>
              </w:rPr>
              <w:t>Wniosek spełnia wszystkie kryteria dostępowe i jakościowe dopuszczające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DE2F58E" w14:textId="77777777" w:rsidR="009A6B97" w:rsidRPr="009655EC" w:rsidRDefault="009A6B97" w:rsidP="00FD470F">
            <w:pPr>
              <w:spacing w:line="0" w:lineRule="atLeast"/>
              <w:jc w:val="center"/>
              <w:rPr>
                <w:rFonts w:eastAsia="Calibri Light"/>
              </w:rPr>
            </w:pPr>
            <w:r w:rsidRPr="009655EC">
              <w:rPr>
                <w:rFonts w:eastAsia="Calibri Light"/>
              </w:rPr>
              <w:t>Tak/Nie</w:t>
            </w:r>
          </w:p>
        </w:tc>
      </w:tr>
      <w:tr w:rsidR="009A6B97" w:rsidRPr="009655EC" w14:paraId="29AC5E59" w14:textId="77777777" w:rsidTr="008F58FB">
        <w:trPr>
          <w:trHeight w:val="559"/>
        </w:trPr>
        <w:tc>
          <w:tcPr>
            <w:tcW w:w="5392" w:type="dxa"/>
            <w:vMerge/>
            <w:vAlign w:val="center"/>
          </w:tcPr>
          <w:p w14:paraId="0A2E8DBF" w14:textId="77777777" w:rsidR="009A6B97" w:rsidRPr="008F58FB" w:rsidRDefault="009A6B97" w:rsidP="00FD470F">
            <w:pPr>
              <w:spacing w:line="217" w:lineRule="auto"/>
              <w:ind w:left="142"/>
              <w:rPr>
                <w:rFonts w:eastAsia="Calibri Light"/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370082F2" w14:textId="7440D514" w:rsidR="009A6B97" w:rsidRPr="009655EC" w:rsidRDefault="009A6B97" w:rsidP="00FD470F">
            <w:pPr>
              <w:jc w:val="center"/>
              <w:rPr>
                <w:rFonts w:eastAsia="Calibri Light"/>
              </w:rPr>
            </w:pPr>
          </w:p>
        </w:tc>
      </w:tr>
      <w:tr w:rsidR="009A6B97" w:rsidRPr="009655EC" w14:paraId="4D684C36" w14:textId="77777777" w:rsidTr="008F58FB">
        <w:trPr>
          <w:trHeight w:val="558"/>
        </w:trPr>
        <w:tc>
          <w:tcPr>
            <w:tcW w:w="5392" w:type="dxa"/>
            <w:vMerge w:val="restart"/>
            <w:shd w:val="clear" w:color="auto" w:fill="D9D9D9" w:themeFill="background1" w:themeFillShade="D9"/>
            <w:vAlign w:val="center"/>
          </w:tcPr>
          <w:p w14:paraId="54AC4D67" w14:textId="77777777" w:rsidR="009A6B97" w:rsidRPr="008F58FB" w:rsidRDefault="009A6B97" w:rsidP="00FD470F">
            <w:pPr>
              <w:spacing w:line="217" w:lineRule="auto"/>
              <w:ind w:left="142"/>
              <w:rPr>
                <w:rFonts w:eastAsia="Calibri Light"/>
                <w:b/>
                <w:bCs/>
              </w:rPr>
            </w:pPr>
            <w:r w:rsidRPr="008F58FB">
              <w:rPr>
                <w:rFonts w:eastAsia="Calibri Light"/>
                <w:b/>
                <w:bCs/>
              </w:rPr>
              <w:t>Wezwanie Wnioskodawcy do poprawy/uzupełnienia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2256C9" w14:textId="77777777" w:rsidR="009A6B97" w:rsidRPr="009655EC" w:rsidRDefault="009A6B97" w:rsidP="00FD470F">
            <w:pPr>
              <w:spacing w:line="0" w:lineRule="atLeast"/>
              <w:jc w:val="center"/>
              <w:rPr>
                <w:rFonts w:eastAsia="Calibri Light"/>
              </w:rPr>
            </w:pPr>
            <w:r w:rsidRPr="009655EC">
              <w:rPr>
                <w:rFonts w:eastAsia="Calibri Light"/>
              </w:rPr>
              <w:t>Tak/Nie</w:t>
            </w:r>
          </w:p>
        </w:tc>
      </w:tr>
      <w:tr w:rsidR="009A6B97" w:rsidRPr="009655EC" w14:paraId="775B77AF" w14:textId="77777777" w:rsidTr="008F58FB">
        <w:trPr>
          <w:trHeight w:val="566"/>
        </w:trPr>
        <w:tc>
          <w:tcPr>
            <w:tcW w:w="5392" w:type="dxa"/>
            <w:vMerge/>
            <w:vAlign w:val="center"/>
          </w:tcPr>
          <w:p w14:paraId="3540A2BD" w14:textId="77777777" w:rsidR="009A6B97" w:rsidRPr="009655EC" w:rsidRDefault="009A6B97" w:rsidP="00FD470F">
            <w:pPr>
              <w:spacing w:line="217" w:lineRule="auto"/>
              <w:ind w:left="142"/>
              <w:rPr>
                <w:rFonts w:eastAsia="Calibri Light"/>
              </w:rPr>
            </w:pPr>
          </w:p>
        </w:tc>
        <w:tc>
          <w:tcPr>
            <w:tcW w:w="3827" w:type="dxa"/>
            <w:vAlign w:val="center"/>
          </w:tcPr>
          <w:p w14:paraId="0BAFEE73" w14:textId="763B687B" w:rsidR="009A6B97" w:rsidRPr="009655EC" w:rsidRDefault="009A6B97" w:rsidP="00FD470F">
            <w:pPr>
              <w:spacing w:line="0" w:lineRule="atLeast"/>
              <w:jc w:val="center"/>
              <w:rPr>
                <w:rFonts w:eastAsia="Calibri Light"/>
              </w:rPr>
            </w:pPr>
          </w:p>
        </w:tc>
      </w:tr>
    </w:tbl>
    <w:p w14:paraId="42BA6197" w14:textId="77777777" w:rsidR="009A6B97" w:rsidRPr="009655EC" w:rsidRDefault="009A6B97" w:rsidP="009A6B97">
      <w:pPr>
        <w:spacing w:line="0" w:lineRule="atLeast"/>
        <w:rPr>
          <w:rFonts w:eastAsia="Calibri Light"/>
          <w:b/>
          <w:sz w:val="24"/>
        </w:rPr>
      </w:pPr>
      <w:r w:rsidRPr="009655EC">
        <w:rPr>
          <w:rFonts w:eastAsia="Calibri Light"/>
          <w:sz w:val="24"/>
        </w:rPr>
        <w:t xml:space="preserve"> </w:t>
      </w:r>
    </w:p>
    <w:p w14:paraId="033EB5D3" w14:textId="6504A09A" w:rsidR="009A6B97" w:rsidRDefault="009A6B97" w:rsidP="009A6B97">
      <w:pPr>
        <w:spacing w:line="0" w:lineRule="atLeast"/>
        <w:rPr>
          <w:rFonts w:eastAsia="Calibri Light"/>
        </w:rPr>
      </w:pPr>
      <w:r w:rsidRPr="009655EC">
        <w:rPr>
          <w:rFonts w:eastAsia="Calibri Light"/>
        </w:rPr>
        <w:t xml:space="preserve">Imię i nazwisko osoby oceniającej wniosek o </w:t>
      </w:r>
      <w:r>
        <w:rPr>
          <w:rFonts w:eastAsia="Calibri Light"/>
        </w:rPr>
        <w:t>dofinansowanie</w:t>
      </w:r>
      <w:r w:rsidRPr="009655EC">
        <w:rPr>
          <w:rFonts w:eastAsia="Calibri Light"/>
        </w:rPr>
        <w:t>:</w:t>
      </w:r>
      <w:r w:rsidR="008F58FB">
        <w:rPr>
          <w:rFonts w:eastAsia="Calibri Light"/>
        </w:rPr>
        <w:t xml:space="preserve"> </w:t>
      </w:r>
    </w:p>
    <w:p w14:paraId="7D922BE7" w14:textId="77777777" w:rsidR="008F58FB" w:rsidRPr="009655EC" w:rsidRDefault="008F58FB" w:rsidP="009A6B97">
      <w:pPr>
        <w:spacing w:line="0" w:lineRule="atLeast"/>
        <w:rPr>
          <w:rFonts w:eastAsia="Calibri Light"/>
        </w:rPr>
      </w:pPr>
    </w:p>
    <w:p w14:paraId="17D21C92" w14:textId="6C480048" w:rsidR="009A6B97" w:rsidRPr="009655EC" w:rsidRDefault="009A6B97" w:rsidP="009A6B97">
      <w:pPr>
        <w:spacing w:line="0" w:lineRule="atLeast"/>
        <w:rPr>
          <w:rFonts w:eastAsia="Calibri Light"/>
        </w:rPr>
      </w:pPr>
      <w:r w:rsidRPr="009655EC">
        <w:rPr>
          <w:rFonts w:eastAsia="Calibri Light"/>
        </w:rPr>
        <w:t>Data:</w:t>
      </w:r>
    </w:p>
    <w:p w14:paraId="46528101" w14:textId="77777777" w:rsidR="008F58FB" w:rsidRDefault="008F58FB" w:rsidP="009A6B97">
      <w:pPr>
        <w:spacing w:line="0" w:lineRule="atLeast"/>
        <w:rPr>
          <w:rFonts w:eastAsia="Calibri Light"/>
        </w:rPr>
      </w:pPr>
    </w:p>
    <w:p w14:paraId="729EDA5D" w14:textId="5B4D7A1D" w:rsidR="009A6B97" w:rsidRPr="009655EC" w:rsidRDefault="009A6B97" w:rsidP="009A6B97">
      <w:pPr>
        <w:spacing w:line="0" w:lineRule="atLeast"/>
        <w:rPr>
          <w:rFonts w:eastAsia="Calibri Light"/>
        </w:rPr>
      </w:pPr>
      <w:r w:rsidRPr="009655EC">
        <w:rPr>
          <w:rFonts w:eastAsia="Calibri Light"/>
        </w:rPr>
        <w:t>Podpis:</w:t>
      </w:r>
    </w:p>
    <w:p w14:paraId="532C2402" w14:textId="6BAB35B3" w:rsidR="009A6B97" w:rsidRDefault="009A6B97" w:rsidP="009A6B97"/>
    <w:p w14:paraId="22380CBD" w14:textId="77777777" w:rsidR="008F58FB" w:rsidRDefault="008F58FB" w:rsidP="009A6B97"/>
    <w:p w14:paraId="1B5D5033" w14:textId="77777777" w:rsidR="009A6B97" w:rsidRDefault="009A6B97" w:rsidP="009B21BB">
      <w:pPr>
        <w:jc w:val="center"/>
        <w:rPr>
          <w:i/>
          <w:iCs/>
          <w:sz w:val="20"/>
          <w:szCs w:val="20"/>
        </w:rPr>
      </w:pPr>
    </w:p>
    <w:p w14:paraId="213FCB2F" w14:textId="77777777" w:rsidR="009A6B97" w:rsidRPr="00591B50" w:rsidRDefault="009A6B97">
      <w:pPr>
        <w:rPr>
          <w:i/>
          <w:iCs/>
          <w:sz w:val="20"/>
          <w:szCs w:val="20"/>
        </w:rPr>
      </w:pPr>
    </w:p>
    <w:sectPr w:rsidR="009A6B97" w:rsidRPr="00591B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F8C4E" w14:textId="77777777" w:rsidR="004A1D27" w:rsidRDefault="004A1D27" w:rsidP="007B04EF">
      <w:pPr>
        <w:spacing w:after="0" w:line="240" w:lineRule="auto"/>
      </w:pPr>
      <w:r>
        <w:separator/>
      </w:r>
    </w:p>
  </w:endnote>
  <w:endnote w:type="continuationSeparator" w:id="0">
    <w:p w14:paraId="6876028B" w14:textId="77777777" w:rsidR="004A1D27" w:rsidRDefault="004A1D27" w:rsidP="007B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1CE75" w14:textId="77777777" w:rsidR="004A1D27" w:rsidRDefault="004A1D27" w:rsidP="007B04EF">
      <w:pPr>
        <w:spacing w:after="0" w:line="240" w:lineRule="auto"/>
      </w:pPr>
      <w:r>
        <w:separator/>
      </w:r>
    </w:p>
  </w:footnote>
  <w:footnote w:type="continuationSeparator" w:id="0">
    <w:p w14:paraId="2902726B" w14:textId="77777777" w:rsidR="004A1D27" w:rsidRDefault="004A1D27" w:rsidP="007B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810AC" w14:textId="21C7C033" w:rsidR="00F963B9" w:rsidRDefault="00F963B9">
    <w:pPr>
      <w:pStyle w:val="Nagwek"/>
    </w:pPr>
    <w:r>
      <w:rPr>
        <w:noProof/>
      </w:rPr>
      <w:drawing>
        <wp:inline distT="0" distB="0" distL="0" distR="0" wp14:anchorId="2287AEB6" wp14:editId="21DA5135">
          <wp:extent cx="5683250" cy="927100"/>
          <wp:effectExtent l="0" t="0" r="0" b="6350"/>
          <wp:docPr id="1774374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37469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5573" cy="927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74DA" w14:textId="7D536DE8" w:rsidR="008B67B0" w:rsidRPr="008B67B0" w:rsidRDefault="008B67B0" w:rsidP="008B727B">
    <w:pPr>
      <w:pStyle w:val="Nagwek"/>
      <w:tabs>
        <w:tab w:val="clear" w:pos="9072"/>
      </w:tabs>
      <w:ind w:right="24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F7E1C"/>
    <w:multiLevelType w:val="hybridMultilevel"/>
    <w:tmpl w:val="8688A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A2D0B"/>
    <w:multiLevelType w:val="hybridMultilevel"/>
    <w:tmpl w:val="7C32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42821">
    <w:abstractNumId w:val="1"/>
  </w:num>
  <w:num w:numId="2" w16cid:durableId="148265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2A"/>
    <w:rsid w:val="0004308A"/>
    <w:rsid w:val="000A430A"/>
    <w:rsid w:val="00105BBF"/>
    <w:rsid w:val="00177DB2"/>
    <w:rsid w:val="001943E5"/>
    <w:rsid w:val="001C4AA5"/>
    <w:rsid w:val="00253648"/>
    <w:rsid w:val="002A65B9"/>
    <w:rsid w:val="002D5C2F"/>
    <w:rsid w:val="0030547C"/>
    <w:rsid w:val="003710F8"/>
    <w:rsid w:val="003D0079"/>
    <w:rsid w:val="004215EC"/>
    <w:rsid w:val="004A1D27"/>
    <w:rsid w:val="00591B50"/>
    <w:rsid w:val="005B60DB"/>
    <w:rsid w:val="005C38B1"/>
    <w:rsid w:val="00625BA8"/>
    <w:rsid w:val="0069342A"/>
    <w:rsid w:val="006C57B4"/>
    <w:rsid w:val="007301A2"/>
    <w:rsid w:val="007B04EF"/>
    <w:rsid w:val="00830A93"/>
    <w:rsid w:val="008B67B0"/>
    <w:rsid w:val="008B727B"/>
    <w:rsid w:val="008F58FB"/>
    <w:rsid w:val="00915695"/>
    <w:rsid w:val="00930A34"/>
    <w:rsid w:val="00971E75"/>
    <w:rsid w:val="009803F0"/>
    <w:rsid w:val="009A6B97"/>
    <w:rsid w:val="009B21BB"/>
    <w:rsid w:val="009F1D36"/>
    <w:rsid w:val="009F7682"/>
    <w:rsid w:val="00B3233F"/>
    <w:rsid w:val="00C05944"/>
    <w:rsid w:val="00C953CC"/>
    <w:rsid w:val="00CE6605"/>
    <w:rsid w:val="00E03B31"/>
    <w:rsid w:val="00E81FFA"/>
    <w:rsid w:val="00EA55DE"/>
    <w:rsid w:val="00F2254F"/>
    <w:rsid w:val="00F471F1"/>
    <w:rsid w:val="00F6091C"/>
    <w:rsid w:val="00F963B9"/>
    <w:rsid w:val="00F96CF9"/>
    <w:rsid w:val="00F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4A1"/>
  <w15:chartTrackingRefBased/>
  <w15:docId w15:val="{7FBE3095-005F-4E26-99D7-2825A28B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1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4EF"/>
  </w:style>
  <w:style w:type="paragraph" w:styleId="Stopka">
    <w:name w:val="footer"/>
    <w:basedOn w:val="Normalny"/>
    <w:link w:val="StopkaZnak"/>
    <w:uiPriority w:val="99"/>
    <w:unhideWhenUsed/>
    <w:rsid w:val="007B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4EF"/>
  </w:style>
  <w:style w:type="paragraph" w:styleId="Poprawka">
    <w:name w:val="Revision"/>
    <w:hidden/>
    <w:uiPriority w:val="99"/>
    <w:semiHidden/>
    <w:rsid w:val="007B04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A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A9EC-E275-4522-AB86-23F10F1E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Ptasinska</dc:creator>
  <cp:keywords/>
  <dc:description/>
  <cp:lastModifiedBy>Paulina Białobrzeska</cp:lastModifiedBy>
  <cp:revision>10</cp:revision>
  <cp:lastPrinted>2022-10-10T07:24:00Z</cp:lastPrinted>
  <dcterms:created xsi:type="dcterms:W3CDTF">2022-10-10T05:26:00Z</dcterms:created>
  <dcterms:modified xsi:type="dcterms:W3CDTF">2024-05-16T09:45:00Z</dcterms:modified>
</cp:coreProperties>
</file>