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496" w:rsidRDefault="00416496" w:rsidP="00416496">
      <w:pPr>
        <w:jc w:val="center"/>
        <w:rPr>
          <w:rFonts w:ascii="Verdana" w:hAnsi="Verdana"/>
        </w:rPr>
      </w:pPr>
      <w:r>
        <w:rPr>
          <w:rFonts w:ascii="Verdana" w:hAnsi="Verdana"/>
        </w:rPr>
        <w:t>BURMISTRZ MIŁAKOWA</w:t>
      </w:r>
      <w:r>
        <w:rPr>
          <w:rFonts w:ascii="Verdana" w:hAnsi="Verdana"/>
        </w:rPr>
        <w:br/>
        <w:t>ogłasza</w:t>
      </w:r>
      <w:r>
        <w:rPr>
          <w:rFonts w:ascii="Verdana" w:hAnsi="Verdana"/>
        </w:rPr>
        <w:br/>
      </w:r>
    </w:p>
    <w:p w:rsidR="00416496" w:rsidRDefault="00416496" w:rsidP="00416496">
      <w:pPr>
        <w:spacing w:after="100" w:afterAutospacing="1" w:line="360" w:lineRule="auto"/>
        <w:jc w:val="center"/>
        <w:rPr>
          <w:rFonts w:ascii="Verdana" w:eastAsia="Times New Roman" w:hAnsi="Verdana" w:cs="Arial"/>
          <w:u w:val="single"/>
          <w:lang w:eastAsia="pl-PL"/>
        </w:rPr>
      </w:pPr>
      <w:r>
        <w:rPr>
          <w:rFonts w:ascii="Verdana" w:eastAsia="Times New Roman" w:hAnsi="Verdana" w:cs="Arial"/>
          <w:b/>
          <w:sz w:val="24"/>
          <w:lang w:eastAsia="pl-PL"/>
        </w:rPr>
        <w:t>I przetarg ustny nieograniczony na sprzedaż nieruchomości gruntowej niezabudowanej, poł</w:t>
      </w:r>
      <w:r>
        <w:rPr>
          <w:rFonts w:ascii="Verdana" w:eastAsia="Times New Roman" w:hAnsi="Verdana" w:cs="Arial"/>
          <w:b/>
          <w:sz w:val="24"/>
          <w:lang w:eastAsia="pl-PL"/>
        </w:rPr>
        <w:t>ożonej w miejscowości Gudniki</w:t>
      </w:r>
      <w:r>
        <w:rPr>
          <w:rFonts w:ascii="Verdana" w:eastAsia="Times New Roman" w:hAnsi="Verdana" w:cs="Arial"/>
          <w:b/>
          <w:sz w:val="24"/>
          <w:lang w:eastAsia="pl-PL"/>
        </w:rPr>
        <w:t>,</w:t>
      </w:r>
      <w:r>
        <w:rPr>
          <w:rFonts w:ascii="Verdana" w:eastAsia="Times New Roman" w:hAnsi="Verdana" w:cs="Arial"/>
          <w:b/>
          <w:sz w:val="24"/>
          <w:lang w:eastAsia="pl-PL"/>
        </w:rPr>
        <w:t xml:space="preserve"> obręb Warkałki,</w:t>
      </w:r>
      <w:r>
        <w:rPr>
          <w:rFonts w:ascii="Verdana" w:eastAsia="Times New Roman" w:hAnsi="Verdana" w:cs="Arial"/>
          <w:b/>
          <w:sz w:val="24"/>
          <w:lang w:eastAsia="pl-PL"/>
        </w:rPr>
        <w:t xml:space="preserve"> gmina Miłakowo, </w:t>
      </w:r>
      <w:r>
        <w:rPr>
          <w:rFonts w:ascii="Verdana" w:eastAsia="Times New Roman" w:hAnsi="Verdana" w:cs="Arial"/>
          <w:b/>
          <w:sz w:val="24"/>
          <w:lang w:eastAsia="pl-PL"/>
        </w:rPr>
        <w:t>oznaczonej numerem działki 275/73 o powierzchni 1 800</w:t>
      </w:r>
      <w:r>
        <w:rPr>
          <w:rFonts w:ascii="Verdana" w:eastAsia="Times New Roman" w:hAnsi="Verdana" w:cs="Arial"/>
          <w:b/>
          <w:sz w:val="24"/>
          <w:lang w:eastAsia="pl-PL"/>
        </w:rPr>
        <w:t>,00 m</w:t>
      </w:r>
      <w:r>
        <w:rPr>
          <w:rFonts w:ascii="Verdana" w:eastAsia="Times New Roman" w:hAnsi="Verdana" w:cs="Arial"/>
          <w:b/>
          <w:sz w:val="24"/>
          <w:vertAlign w:val="superscript"/>
          <w:lang w:eastAsia="pl-PL"/>
        </w:rPr>
        <w:t>2</w:t>
      </w:r>
      <w:r>
        <w:rPr>
          <w:rFonts w:ascii="Verdana" w:eastAsia="Times New Roman" w:hAnsi="Verdana" w:cs="Arial"/>
          <w:b/>
          <w:sz w:val="24"/>
          <w:lang w:eastAsia="pl-PL"/>
        </w:rPr>
        <w:t>.</w:t>
      </w:r>
    </w:p>
    <w:p w:rsidR="00416496" w:rsidRPr="00416496" w:rsidRDefault="00416496" w:rsidP="00416496">
      <w:pPr>
        <w:spacing w:after="100" w:afterAutospacing="1" w:line="360" w:lineRule="auto"/>
        <w:jc w:val="center"/>
        <w:rPr>
          <w:rFonts w:ascii="Verdana" w:eastAsia="Times New Roman" w:hAnsi="Verdana" w:cs="Arial"/>
          <w:lang w:eastAsia="pl-PL"/>
        </w:rPr>
      </w:pPr>
      <w:r>
        <w:rPr>
          <w:rFonts w:ascii="Verdana" w:eastAsia="Times New Roman" w:hAnsi="Verdana" w:cs="Arial"/>
          <w:lang w:eastAsia="pl-PL"/>
        </w:rPr>
        <w:t>Nieruchomość położona jest w sąsiedztwie zabudowy siedliskowo – zagrodowej wsi</w:t>
      </w:r>
      <w:r>
        <w:rPr>
          <w:rFonts w:ascii="Verdana" w:eastAsia="Times New Roman" w:hAnsi="Verdana" w:cs="Arial"/>
          <w:lang w:eastAsia="pl-PL"/>
        </w:rPr>
        <w:t xml:space="preserve"> Gudniki</w:t>
      </w:r>
      <w:r>
        <w:rPr>
          <w:rFonts w:ascii="Verdana" w:eastAsia="Times New Roman" w:hAnsi="Verdana" w:cs="Arial"/>
          <w:lang w:eastAsia="pl-PL"/>
        </w:rPr>
        <w:t>. Działka</w:t>
      </w:r>
      <w:r>
        <w:rPr>
          <w:rFonts w:ascii="Verdana" w:eastAsia="Times New Roman" w:hAnsi="Verdana" w:cs="Arial"/>
          <w:lang w:eastAsia="pl-PL"/>
        </w:rPr>
        <w:t xml:space="preserve"> rolna, bonitacja gleby: grunty orne </w:t>
      </w:r>
      <w:proofErr w:type="spellStart"/>
      <w:r>
        <w:rPr>
          <w:rFonts w:ascii="Verdana" w:eastAsia="Times New Roman" w:hAnsi="Verdana" w:cs="Arial"/>
          <w:lang w:eastAsia="pl-PL"/>
        </w:rPr>
        <w:t>RIIIb</w:t>
      </w:r>
      <w:proofErr w:type="spellEnd"/>
      <w:r>
        <w:rPr>
          <w:rFonts w:ascii="Verdana" w:eastAsia="Times New Roman" w:hAnsi="Verdana" w:cs="Arial"/>
          <w:lang w:eastAsia="pl-PL"/>
        </w:rPr>
        <w:t xml:space="preserve"> – 0,15 ha, grunty orne </w:t>
      </w:r>
      <w:proofErr w:type="spellStart"/>
      <w:r>
        <w:rPr>
          <w:rFonts w:ascii="Verdana" w:eastAsia="Times New Roman" w:hAnsi="Verdana" w:cs="Arial"/>
          <w:lang w:eastAsia="pl-PL"/>
        </w:rPr>
        <w:t>RIVb</w:t>
      </w:r>
      <w:proofErr w:type="spellEnd"/>
      <w:r>
        <w:rPr>
          <w:rFonts w:ascii="Verdana" w:eastAsia="Times New Roman" w:hAnsi="Verdana" w:cs="Arial"/>
          <w:lang w:eastAsia="pl-PL"/>
        </w:rPr>
        <w:t xml:space="preserve"> – 0,03 ha,</w:t>
      </w:r>
      <w:r>
        <w:rPr>
          <w:rFonts w:ascii="Verdana" w:eastAsia="Times New Roman" w:hAnsi="Verdana" w:cs="Arial"/>
          <w:lang w:eastAsia="pl-PL"/>
        </w:rPr>
        <w:t xml:space="preserve"> posiada regularny kształt </w:t>
      </w:r>
      <w:r>
        <w:rPr>
          <w:rFonts w:ascii="Verdana" w:eastAsia="Times New Roman" w:hAnsi="Verdana" w:cs="Arial"/>
          <w:lang w:eastAsia="pl-PL"/>
        </w:rPr>
        <w:t xml:space="preserve"> - trapezu o wydłużonych bokach, teren płaski. Nieruchomość</w:t>
      </w:r>
      <w:r>
        <w:rPr>
          <w:rFonts w:ascii="Verdana" w:eastAsia="Times New Roman" w:hAnsi="Verdana" w:cs="Arial"/>
          <w:lang w:eastAsia="pl-PL"/>
        </w:rPr>
        <w:t xml:space="preserve"> położona jest bezp</w:t>
      </w:r>
      <w:r>
        <w:rPr>
          <w:rFonts w:ascii="Verdana" w:eastAsia="Times New Roman" w:hAnsi="Verdana" w:cs="Arial"/>
          <w:lang w:eastAsia="pl-PL"/>
        </w:rPr>
        <w:t>ośrednio przy drodze powiatowej</w:t>
      </w:r>
      <w:r w:rsidR="00021700">
        <w:rPr>
          <w:rFonts w:ascii="Verdana" w:eastAsia="Times New Roman" w:hAnsi="Verdana" w:cs="Arial"/>
          <w:lang w:eastAsia="pl-PL"/>
        </w:rPr>
        <w:t>, nie posiada urządzonego zjazdu.</w:t>
      </w:r>
      <w:r>
        <w:rPr>
          <w:rFonts w:ascii="Verdana" w:eastAsia="Times New Roman" w:hAnsi="Verdana" w:cs="Arial"/>
          <w:lang w:eastAsia="pl-PL"/>
        </w:rPr>
        <w:t xml:space="preserve">  </w:t>
      </w:r>
      <w:r>
        <w:rPr>
          <w:rFonts w:ascii="Verdana" w:eastAsia="Times New Roman" w:hAnsi="Verdana" w:cs="Arial"/>
          <w:lang w:eastAsia="pl-PL"/>
        </w:rPr>
        <w:br/>
        <w:t>Dla nieruchomości brak planu zagospodarowania przestrzennego, a Gmina Miłakowo nie przystąpiła do sporządzania planu.</w:t>
      </w:r>
      <w:r>
        <w:rPr>
          <w:rFonts w:ascii="Verdana" w:eastAsia="Times New Roman" w:hAnsi="Verdana" w:cs="Arial"/>
          <w:lang w:eastAsia="pl-PL"/>
        </w:rPr>
        <w:t xml:space="preserve"> Stan prawny działki nr 275/73</w:t>
      </w:r>
      <w:r>
        <w:rPr>
          <w:rFonts w:ascii="Verdana" w:eastAsia="Times New Roman" w:hAnsi="Verdana" w:cs="Arial"/>
          <w:lang w:eastAsia="pl-PL"/>
        </w:rPr>
        <w:t xml:space="preserve"> został uregulowany w</w:t>
      </w:r>
      <w:r>
        <w:rPr>
          <w:rFonts w:ascii="Verdana" w:eastAsia="Times New Roman" w:hAnsi="Verdana" w:cs="Arial"/>
          <w:bCs/>
          <w:lang w:eastAsia="pl-PL"/>
        </w:rPr>
        <w:t xml:space="preserve"> księd</w:t>
      </w:r>
      <w:r w:rsidR="00021700">
        <w:rPr>
          <w:rFonts w:ascii="Verdana" w:eastAsia="Times New Roman" w:hAnsi="Verdana" w:cs="Arial"/>
          <w:bCs/>
          <w:lang w:eastAsia="pl-PL"/>
        </w:rPr>
        <w:t>ze wieczystej nr EL2O/00026711/5</w:t>
      </w:r>
      <w:r>
        <w:rPr>
          <w:rFonts w:ascii="Verdana" w:eastAsia="Times New Roman" w:hAnsi="Verdana" w:cs="Arial"/>
          <w:bCs/>
          <w:lang w:eastAsia="pl-PL"/>
        </w:rPr>
        <w:t>.</w:t>
      </w:r>
    </w:p>
    <w:p w:rsidR="00416496" w:rsidRDefault="00416496" w:rsidP="00416496">
      <w:pPr>
        <w:spacing w:after="100" w:afterAutospacing="1" w:line="360" w:lineRule="auto"/>
      </w:pPr>
      <w:r>
        <w:rPr>
          <w:rFonts w:ascii="Verdana" w:eastAsia="Times New Roman" w:hAnsi="Verdana" w:cs="Arial"/>
          <w:bCs/>
          <w:lang w:eastAsia="pl-PL"/>
        </w:rPr>
        <w:t>Termin do złożenia wniosku przez osoby, którym przysługuje pierwszeństwo w nabyciu nieruchomości na podstawie art. 34 ust. 1 pkt 1 i 2 ustawy z dnia</w:t>
      </w:r>
      <w:r>
        <w:rPr>
          <w:rFonts w:ascii="Verdana" w:eastAsia="Times New Roman" w:hAnsi="Verdana" w:cs="Times New Roman"/>
          <w:lang w:eastAsia="pl-PL"/>
        </w:rPr>
        <w:t xml:space="preserve"> 21 sierpnia 1997r. o gospodarce nieruchomościami (t. j. Dz. U. z 2020r. Poz.</w:t>
      </w:r>
      <w:r w:rsidR="00021700">
        <w:rPr>
          <w:rFonts w:ascii="Verdana" w:eastAsia="Times New Roman" w:hAnsi="Verdana" w:cs="Times New Roman"/>
          <w:lang w:eastAsia="pl-PL"/>
        </w:rPr>
        <w:t xml:space="preserve"> 1990 ze zm.) upłynął dnia 20.12</w:t>
      </w:r>
      <w:r>
        <w:rPr>
          <w:rFonts w:ascii="Verdana" w:eastAsia="Times New Roman" w:hAnsi="Verdana" w:cs="Times New Roman"/>
          <w:lang w:eastAsia="pl-PL"/>
        </w:rPr>
        <w:t>.2021r.</w:t>
      </w:r>
    </w:p>
    <w:p w:rsidR="00416496" w:rsidRDefault="00021700" w:rsidP="00416496">
      <w:pPr>
        <w:spacing w:after="100" w:afterAutospacing="1" w:line="360" w:lineRule="auto"/>
        <w:jc w:val="center"/>
        <w:rPr>
          <w:rFonts w:ascii="Verdana" w:eastAsia="Times New Roman" w:hAnsi="Verdana" w:cs="Arial"/>
          <w:b/>
          <w:bCs/>
          <w:lang w:eastAsia="pl-PL"/>
        </w:rPr>
      </w:pPr>
      <w:r>
        <w:rPr>
          <w:rFonts w:ascii="Verdana" w:eastAsia="Times New Roman" w:hAnsi="Verdana" w:cs="Arial"/>
          <w:b/>
          <w:bCs/>
          <w:lang w:eastAsia="pl-PL"/>
        </w:rPr>
        <w:t>Cena wywoławcza wynosi: 6 7</w:t>
      </w:r>
      <w:r w:rsidR="00416496">
        <w:rPr>
          <w:rFonts w:ascii="Verdana" w:eastAsia="Times New Roman" w:hAnsi="Verdana" w:cs="Arial"/>
          <w:b/>
          <w:bCs/>
          <w:lang w:eastAsia="pl-PL"/>
        </w:rPr>
        <w:t>00,00 zł</w:t>
      </w:r>
      <w:r w:rsidR="00416496">
        <w:rPr>
          <w:rFonts w:ascii="Verdana" w:eastAsia="Times New Roman" w:hAnsi="Verdana" w:cs="Arial"/>
          <w:b/>
          <w:bCs/>
          <w:lang w:eastAsia="pl-PL"/>
        </w:rPr>
        <w:br/>
        <w:t>Wad</w:t>
      </w:r>
      <w:r>
        <w:rPr>
          <w:rFonts w:ascii="Verdana" w:eastAsia="Times New Roman" w:hAnsi="Verdana" w:cs="Arial"/>
          <w:b/>
          <w:bCs/>
          <w:lang w:eastAsia="pl-PL"/>
        </w:rPr>
        <w:t>ium wynosi: 1 0</w:t>
      </w:r>
      <w:r w:rsidR="00416496">
        <w:rPr>
          <w:rFonts w:ascii="Verdana" w:eastAsia="Times New Roman" w:hAnsi="Verdana" w:cs="Arial"/>
          <w:b/>
          <w:bCs/>
          <w:lang w:eastAsia="pl-PL"/>
        </w:rPr>
        <w:t>00, zł</w:t>
      </w:r>
    </w:p>
    <w:p w:rsidR="00416496" w:rsidRDefault="00416496" w:rsidP="00416496">
      <w:pPr>
        <w:spacing w:after="0" w:line="360" w:lineRule="auto"/>
        <w:jc w:val="center"/>
        <w:rPr>
          <w:rFonts w:ascii="Verdana" w:eastAsia="Times New Roman" w:hAnsi="Verdana" w:cs="Times New Roman"/>
          <w:b/>
          <w:lang w:eastAsia="pl-PL"/>
        </w:rPr>
      </w:pPr>
      <w:r>
        <w:rPr>
          <w:rFonts w:ascii="Verdana" w:eastAsia="Times New Roman" w:hAnsi="Verdana" w:cs="Times New Roman"/>
          <w:b/>
          <w:lang w:eastAsia="pl-PL"/>
        </w:rPr>
        <w:t xml:space="preserve">Przetarg odbędzie się w dniu </w:t>
      </w:r>
      <w:r w:rsidR="00021700">
        <w:rPr>
          <w:rFonts w:ascii="Verdana" w:eastAsia="Times New Roman" w:hAnsi="Verdana" w:cs="Times New Roman"/>
          <w:b/>
          <w:bCs/>
          <w:lang w:eastAsia="pl-PL"/>
        </w:rPr>
        <w:t>24 stycznia 2022</w:t>
      </w:r>
      <w:r>
        <w:rPr>
          <w:rFonts w:ascii="Verdana" w:eastAsia="Times New Roman" w:hAnsi="Verdana" w:cs="Times New Roman"/>
          <w:b/>
          <w:bCs/>
          <w:lang w:eastAsia="pl-PL"/>
        </w:rPr>
        <w:t xml:space="preserve"> r.</w:t>
      </w:r>
      <w:r>
        <w:rPr>
          <w:rFonts w:ascii="Verdana" w:eastAsia="Times New Roman" w:hAnsi="Verdana" w:cs="Times New Roman"/>
          <w:b/>
          <w:bCs/>
          <w:lang w:eastAsia="pl-PL"/>
        </w:rPr>
        <w:br/>
      </w:r>
      <w:r>
        <w:rPr>
          <w:rFonts w:ascii="Verdana" w:eastAsia="Times New Roman" w:hAnsi="Verdana" w:cs="Times New Roman"/>
          <w:b/>
          <w:lang w:eastAsia="pl-PL"/>
        </w:rPr>
        <w:t>o godz.</w:t>
      </w:r>
      <w:r>
        <w:rPr>
          <w:rFonts w:ascii="Verdana" w:eastAsia="Times New Roman" w:hAnsi="Verdana" w:cs="Times New Roman"/>
          <w:b/>
          <w:bCs/>
          <w:lang w:eastAsia="pl-PL"/>
        </w:rPr>
        <w:t xml:space="preserve">10.00 </w:t>
      </w:r>
      <w:r>
        <w:rPr>
          <w:rFonts w:ascii="Verdana" w:eastAsia="Times New Roman" w:hAnsi="Verdana" w:cs="Times New Roman"/>
          <w:b/>
          <w:lang w:eastAsia="pl-PL"/>
        </w:rPr>
        <w:t>w siedzibie Urzędu Miejskiego w Miłakowie przy ul. Olsztyńskiej 16, 14-310 Miłakowo, pokój nr 21.</w:t>
      </w:r>
    </w:p>
    <w:p w:rsidR="00416496" w:rsidRDefault="00416496" w:rsidP="00416496">
      <w:pPr>
        <w:spacing w:before="120" w:after="120" w:line="360" w:lineRule="auto"/>
        <w:rPr>
          <w:rFonts w:ascii="Verdana" w:eastAsia="Times New Roman" w:hAnsi="Verdana" w:cs="Times New Roman"/>
          <w:lang w:eastAsia="pl-PL"/>
        </w:rPr>
      </w:pPr>
      <w:r>
        <w:rPr>
          <w:rFonts w:ascii="Verdana" w:eastAsia="Times New Roman" w:hAnsi="Verdana" w:cs="Times New Roman"/>
          <w:lang w:eastAsia="pl-PL"/>
        </w:rPr>
        <w:t>Zgodnie z art. 43 ust. 1 pkt 9 ustawy z dnia 11 marca 2004 r. o podatku od towarów i usług (</w:t>
      </w:r>
      <w:proofErr w:type="spellStart"/>
      <w:r>
        <w:rPr>
          <w:rFonts w:ascii="Verdana" w:eastAsia="Times New Roman" w:hAnsi="Verdana" w:cs="Times New Roman"/>
          <w:lang w:eastAsia="pl-PL"/>
        </w:rPr>
        <w:t>t.j</w:t>
      </w:r>
      <w:proofErr w:type="spellEnd"/>
      <w:r>
        <w:rPr>
          <w:rFonts w:ascii="Verdana" w:eastAsia="Times New Roman" w:hAnsi="Verdana" w:cs="Times New Roman"/>
          <w:lang w:eastAsia="pl-PL"/>
        </w:rPr>
        <w:t>. Dz. U. z 2021 r. poz. 685 ze zm.) sprzedaż zwolniona jest z podatku vat. Cena nieruchomości ustalona w drodze przetargu powiększona zostanie o koszty przygotowania nieruchomości do sprzedaży w kwocie 369,00 zł.</w:t>
      </w:r>
    </w:p>
    <w:p w:rsidR="00416496" w:rsidRDefault="00416496" w:rsidP="00416496">
      <w:pPr>
        <w:spacing w:after="0" w:line="360" w:lineRule="auto"/>
        <w:rPr>
          <w:rFonts w:ascii="Verdana" w:eastAsia="Times New Roman" w:hAnsi="Verdana" w:cs="Times New Roman"/>
          <w:lang w:eastAsia="pl-PL"/>
        </w:rPr>
      </w:pPr>
      <w:r>
        <w:rPr>
          <w:rFonts w:ascii="Verdana" w:eastAsia="Times New Roman" w:hAnsi="Verdana" w:cs="Arial"/>
          <w:bCs/>
          <w:lang w:eastAsia="pl-PL"/>
        </w:rPr>
        <w:lastRenderedPageBreak/>
        <w:t>Uczestnicy przetargu zobowiązani są do zapoznania się z przedmiotem przetargu.</w:t>
      </w:r>
      <w:r>
        <w:rPr>
          <w:rFonts w:ascii="Verdana" w:eastAsia="Times New Roman" w:hAnsi="Verdana" w:cs="Arial"/>
          <w:lang w:eastAsia="pl-PL"/>
        </w:rPr>
        <w:t xml:space="preserve"> </w:t>
      </w:r>
      <w:r>
        <w:rPr>
          <w:rFonts w:ascii="Verdana" w:eastAsia="Times New Roman" w:hAnsi="Verdana" w:cs="Times New Roman"/>
          <w:lang w:eastAsia="pl-PL"/>
        </w:rPr>
        <w:t>Geodezyjne okazanie granic przez uprawnionego geodetę może nastąpić na wniosek nabywcy za dodatkowa opłatą.</w:t>
      </w:r>
    </w:p>
    <w:p w:rsidR="00416496" w:rsidRDefault="00416496" w:rsidP="00416496">
      <w:pPr>
        <w:spacing w:before="120" w:after="100" w:afterAutospacing="1" w:line="360" w:lineRule="auto"/>
        <w:rPr>
          <w:rFonts w:ascii="Verdana" w:eastAsia="Times New Roman" w:hAnsi="Verdana" w:cs="Times New Roman"/>
          <w:lang w:eastAsia="pl-PL"/>
        </w:rPr>
      </w:pPr>
      <w:r>
        <w:rPr>
          <w:rFonts w:ascii="Verdana" w:eastAsia="Times New Roman" w:hAnsi="Verdana" w:cs="Times New Roman"/>
          <w:lang w:eastAsia="pl-PL"/>
        </w:rPr>
        <w:t xml:space="preserve">Warunkiem przystąpienia do przetargu jest wpłacenie wadium w wysokości podanej wyżej </w:t>
      </w:r>
      <w:r>
        <w:rPr>
          <w:rFonts w:ascii="Verdana" w:eastAsia="Times New Roman" w:hAnsi="Verdana" w:cs="Arial"/>
          <w:lang w:eastAsia="pl-PL"/>
        </w:rPr>
        <w:t xml:space="preserve">w kasie Urzędu Miejskiego w Miłakowie lub na rachunek bankowy Urzędu Miejskiego w Miłakowie WBS O/Miłakowo nr </w:t>
      </w:r>
      <w:r w:rsidRPr="00021700">
        <w:rPr>
          <w:rFonts w:ascii="Verdana" w:eastAsia="Times New Roman" w:hAnsi="Verdana" w:cs="Arial"/>
          <w:b/>
          <w:lang w:eastAsia="pl-PL"/>
        </w:rPr>
        <w:t xml:space="preserve">27 8857 1038 3001 0000 0202 0004 </w:t>
      </w:r>
      <w:r>
        <w:rPr>
          <w:rFonts w:ascii="Verdana" w:eastAsia="Times New Roman" w:hAnsi="Verdana" w:cs="Times New Roman"/>
          <w:lang w:eastAsia="pl-PL"/>
        </w:rPr>
        <w:t xml:space="preserve">najpóźniej do </w:t>
      </w:r>
      <w:r w:rsidR="00651CAD">
        <w:rPr>
          <w:rFonts w:ascii="Verdana" w:eastAsia="Times New Roman" w:hAnsi="Verdana" w:cs="Times New Roman"/>
          <w:b/>
          <w:bCs/>
          <w:lang w:eastAsia="pl-PL"/>
        </w:rPr>
        <w:t>19 s</w:t>
      </w:r>
      <w:r w:rsidR="00021700">
        <w:rPr>
          <w:rFonts w:ascii="Verdana" w:eastAsia="Times New Roman" w:hAnsi="Verdana" w:cs="Times New Roman"/>
          <w:b/>
          <w:bCs/>
          <w:lang w:eastAsia="pl-PL"/>
        </w:rPr>
        <w:t>t</w:t>
      </w:r>
      <w:r w:rsidR="00651CAD">
        <w:rPr>
          <w:rFonts w:ascii="Verdana" w:eastAsia="Times New Roman" w:hAnsi="Verdana" w:cs="Times New Roman"/>
          <w:b/>
          <w:bCs/>
          <w:lang w:eastAsia="pl-PL"/>
        </w:rPr>
        <w:t>y</w:t>
      </w:r>
      <w:bookmarkStart w:id="0" w:name="_GoBack"/>
      <w:bookmarkEnd w:id="0"/>
      <w:r w:rsidR="00021700">
        <w:rPr>
          <w:rFonts w:ascii="Verdana" w:eastAsia="Times New Roman" w:hAnsi="Verdana" w:cs="Times New Roman"/>
          <w:b/>
          <w:bCs/>
          <w:lang w:eastAsia="pl-PL"/>
        </w:rPr>
        <w:t>cznia 2022</w:t>
      </w:r>
      <w:r>
        <w:rPr>
          <w:rFonts w:ascii="Verdana" w:eastAsia="Times New Roman" w:hAnsi="Verdana" w:cs="Times New Roman"/>
          <w:b/>
          <w:bCs/>
          <w:lang w:eastAsia="pl-PL"/>
        </w:rPr>
        <w:t xml:space="preserve"> r</w:t>
      </w:r>
      <w:r>
        <w:rPr>
          <w:rFonts w:ascii="Verdana" w:eastAsia="Times New Roman" w:hAnsi="Verdana" w:cs="Times New Roman"/>
          <w:bCs/>
          <w:lang w:eastAsia="pl-PL"/>
        </w:rPr>
        <w:t xml:space="preserve">. </w:t>
      </w:r>
      <w:r>
        <w:rPr>
          <w:rFonts w:ascii="Verdana" w:eastAsia="Times New Roman" w:hAnsi="Verdana" w:cs="Times New Roman"/>
          <w:lang w:eastAsia="pl-PL"/>
        </w:rPr>
        <w:t>Za datę wniesienia wadium uważa się datę wpływu środków pieniężnych na rachunek Gminy Miłakowo.</w:t>
      </w:r>
    </w:p>
    <w:p w:rsidR="00416496" w:rsidRDefault="00416496" w:rsidP="00416496">
      <w:pPr>
        <w:spacing w:before="120" w:after="100" w:afterAutospacing="1" w:line="360" w:lineRule="auto"/>
        <w:rPr>
          <w:rFonts w:ascii="Verdana" w:eastAsia="Times New Roman" w:hAnsi="Verdana" w:cs="Arial"/>
          <w:b/>
          <w:bCs/>
          <w:lang w:eastAsia="pl-PL"/>
        </w:rPr>
      </w:pPr>
      <w:r>
        <w:rPr>
          <w:rFonts w:ascii="Verdana" w:eastAsia="Times New Roman" w:hAnsi="Verdana" w:cs="Tahoma"/>
          <w:color w:val="333333"/>
          <w:shd w:val="clear" w:color="auto" w:fill="FFFFFF"/>
          <w:lang w:eastAsia="pl-PL"/>
        </w:rPr>
        <w:t>Dokument tożsamości oraz dowód wniesienia wadium przez uczestnika przetargu podlega przedłożeniu komisji przetargowej przed otwarciem przetargu.</w:t>
      </w:r>
    </w:p>
    <w:p w:rsidR="00416496" w:rsidRDefault="00416496" w:rsidP="00416496">
      <w:pPr>
        <w:spacing w:after="0" w:line="360" w:lineRule="auto"/>
        <w:rPr>
          <w:rFonts w:ascii="Verdana" w:eastAsia="Times New Roman" w:hAnsi="Verdana" w:cs="Arial"/>
          <w:lang w:eastAsia="pl-PL"/>
        </w:rPr>
      </w:pPr>
      <w:r>
        <w:rPr>
          <w:rFonts w:ascii="Verdana" w:eastAsia="Times New Roman" w:hAnsi="Verdana" w:cs="Arial"/>
          <w:lang w:eastAsia="pl-PL"/>
        </w:rPr>
        <w:t>Wadium wpłacone przez uczestnika, który wygra przetarg, zostanie zaliczone na poczet ceny nabycia. Pozostałym uczestnikom, wadium zwraca się po zakończeniu przetargu, jednak nie później niż przed upływem 3 dni od daty zakończenia przetargu.</w:t>
      </w:r>
    </w:p>
    <w:p w:rsidR="00416496" w:rsidRDefault="00416496" w:rsidP="00416496">
      <w:pPr>
        <w:spacing w:before="120" w:after="0" w:line="360" w:lineRule="auto"/>
        <w:rPr>
          <w:rFonts w:ascii="Verdana" w:eastAsia="Times New Roman" w:hAnsi="Verdana" w:cs="Times New Roman"/>
          <w:szCs w:val="24"/>
          <w:lang w:eastAsia="pl-PL"/>
        </w:rPr>
      </w:pPr>
      <w:r>
        <w:rPr>
          <w:rFonts w:ascii="Verdana" w:eastAsia="Times New Roman" w:hAnsi="Verdana" w:cs="Arial"/>
          <w:szCs w:val="24"/>
          <w:lang w:eastAsia="pl-PL"/>
        </w:rPr>
        <w:t xml:space="preserve">W przypadku wspólności ustawowej wadium na przetarg należy wnieść przez oboje małżonków, ponadto wymagana jest obecność obojga małżonków na przetargu lub zwykłe pełnomocnictwo udzielone przez nieobecnego małżonka do wniesienia wadium, uczestnictwa w przetargu w jego imieniu i składania oświadczeń związanych z </w:t>
      </w:r>
      <w:r>
        <w:rPr>
          <w:rFonts w:ascii="Verdana" w:eastAsia="Times New Roman" w:hAnsi="Verdana" w:cs="Times New Roman"/>
          <w:szCs w:val="24"/>
          <w:lang w:eastAsia="pl-PL"/>
        </w:rPr>
        <w:t>przetargiem. Zgodnie z art. 37 § 1 pkt 1 ustawy z dnia 25 lutego 1964r. Kodeks rodzinny i opiekuńczy (t. j. Dz. U z 2020 poz. 1359 ze zm.) do dokonania czynności prawnej prowadzącej do zbycia, obciążenia, odpłatnego nabycia nieruchomości potrzebna jest zgoda drugiego małżonka.</w:t>
      </w:r>
    </w:p>
    <w:p w:rsidR="00416496" w:rsidRDefault="00416496" w:rsidP="00416496">
      <w:pPr>
        <w:spacing w:before="120" w:after="0" w:line="360" w:lineRule="auto"/>
        <w:rPr>
          <w:rFonts w:ascii="Verdana" w:hAnsi="Verdana" w:cs="Times New Roman"/>
          <w:szCs w:val="24"/>
        </w:rPr>
      </w:pPr>
      <w:r>
        <w:rPr>
          <w:rFonts w:ascii="Verdana" w:hAnsi="Verdana" w:cs="Times New Roman"/>
          <w:szCs w:val="24"/>
        </w:rPr>
        <w:t>Jeżeli uczestnik jest reprezentowany przez pełnomocnika, konieczne jest przedłożenie oryginału pełnomocnictwa upoważniającego do działania na każdym etapie postępowania przetargowego z potwierdzeniem wniesienia opłaty skarbowej z tytułu pełnomocnictwa, jeżeli wniesienie takiej opłaty wynika z przepisów ustawy z dnia 16.11.2006r. o opłacie skarbowej (t. j. Dz. U. z 2020r. poz. 1546 ze zm.).</w:t>
      </w:r>
    </w:p>
    <w:p w:rsidR="00416496" w:rsidRDefault="00416496" w:rsidP="00416496">
      <w:pPr>
        <w:spacing w:before="120" w:after="0" w:line="360" w:lineRule="auto"/>
        <w:rPr>
          <w:rFonts w:ascii="Verdana" w:eastAsia="Times New Roman" w:hAnsi="Verdana" w:cs="Arial"/>
          <w:szCs w:val="24"/>
          <w:lang w:eastAsia="pl-PL"/>
        </w:rPr>
      </w:pPr>
      <w:r>
        <w:rPr>
          <w:rFonts w:ascii="Verdana" w:eastAsia="Times New Roman" w:hAnsi="Verdana" w:cs="Arial"/>
          <w:szCs w:val="24"/>
          <w:lang w:eastAsia="pl-PL"/>
        </w:rPr>
        <w:t>Osoba ustalona jako nabywca zostanie zawiadomiona o miejscu i terminie zawarcia umowy sprzedaży nieruchomości, najpóźniej w ciągu 21 dni, od dnia rozstrzygnięcia przetargu.</w:t>
      </w:r>
    </w:p>
    <w:p w:rsidR="00416496" w:rsidRDefault="00416496" w:rsidP="00416496">
      <w:pPr>
        <w:spacing w:before="120" w:after="0" w:line="360" w:lineRule="auto"/>
        <w:rPr>
          <w:rFonts w:ascii="Verdana" w:eastAsia="Times New Roman" w:hAnsi="Verdana" w:cs="Arial"/>
          <w:szCs w:val="24"/>
          <w:lang w:eastAsia="pl-PL"/>
        </w:rPr>
      </w:pPr>
      <w:r>
        <w:rPr>
          <w:rFonts w:ascii="Verdana" w:eastAsia="Times New Roman" w:hAnsi="Verdana" w:cs="Arial"/>
          <w:szCs w:val="24"/>
          <w:lang w:eastAsia="pl-PL"/>
        </w:rPr>
        <w:lastRenderedPageBreak/>
        <w:t>Jeżeli osoba ustalona jako nabywca nieruchomości nie przystąpi bez usprawiedliwienia do zawarcia umowy w miejscu i terminie podanych w zawiadomieniu, organizator przetargu może odstąpić od zawarcia umowy, a wpłacone wadium nie podlega zwrotowi.</w:t>
      </w:r>
    </w:p>
    <w:p w:rsidR="00416496" w:rsidRDefault="00416496" w:rsidP="00416496">
      <w:pPr>
        <w:spacing w:before="120" w:after="0" w:line="360" w:lineRule="auto"/>
      </w:pPr>
      <w:r>
        <w:rPr>
          <w:rFonts w:ascii="Verdana" w:eastAsia="Times New Roman" w:hAnsi="Verdana" w:cs="Times New Roman"/>
          <w:szCs w:val="24"/>
          <w:lang w:eastAsia="pl-PL"/>
        </w:rPr>
        <w:t>Osoby przystępujące do przetargu i zamierzające uczestniczyć w sposób bezpośredni w czynnościach związanych z przeprowadzeniem przetargu winny zachować zasady bezpieczeństwa ograniczającego ryzyko rozprzestrzeniania się wirusa SARS-CoV-2, w tym przestrzeganie powszechnie obowiązujących nakazów, zakazów i ograniczeń wynikających z rozporządzenia Rady Ministrów z dnia 6 maja 2021 r. w sprawie ustanowienia określonych ograniczeń, nakazów i zakazów w związku z wystąpieniem stanu epidemii (t. j. Dz.U. z 2021 poz. 861) w tym między innymi poprzez obowiązkowe zakrycie, przy pomocy maseczki – ust i nosa.</w:t>
      </w:r>
    </w:p>
    <w:p w:rsidR="00416496" w:rsidRDefault="00416496" w:rsidP="00416496">
      <w:pPr>
        <w:spacing w:before="120" w:after="0" w:line="360" w:lineRule="auto"/>
      </w:pPr>
      <w:r>
        <w:rPr>
          <w:rFonts w:ascii="Verdana" w:eastAsia="Times New Roman" w:hAnsi="Verdana" w:cs="Arial"/>
          <w:szCs w:val="24"/>
          <w:lang w:eastAsia="pl-PL"/>
        </w:rPr>
        <w:t>Cena sprzedaży nieruchomości nie podlega rozłożeniu na raty i płatna jest w pełnej wysokości przed zawarciem notarialnej umowy sprzedaży.</w:t>
      </w:r>
    </w:p>
    <w:p w:rsidR="00416496" w:rsidRDefault="00416496" w:rsidP="00416496">
      <w:pPr>
        <w:spacing w:before="120" w:after="0" w:line="360" w:lineRule="auto"/>
        <w:rPr>
          <w:rFonts w:ascii="Verdana" w:eastAsia="Times New Roman" w:hAnsi="Verdana" w:cs="Arial"/>
          <w:szCs w:val="24"/>
          <w:lang w:eastAsia="pl-PL"/>
        </w:rPr>
      </w:pPr>
      <w:r>
        <w:rPr>
          <w:rFonts w:ascii="Verdana" w:eastAsia="Times New Roman" w:hAnsi="Verdana" w:cs="Arial"/>
          <w:szCs w:val="24"/>
          <w:lang w:eastAsia="pl-PL"/>
        </w:rPr>
        <w:t>Bliższych informacji dotyczących w/w nieruchomości można uzyskać w Urzędzie Miejskim w Miłakowie, pok. nr 10 lub pod nr telefonu 089 757 83 46 lub 089 757 83 35.</w:t>
      </w:r>
    </w:p>
    <w:p w:rsidR="00416496" w:rsidRDefault="00416496" w:rsidP="00416496">
      <w:pPr>
        <w:spacing w:before="120" w:after="0" w:line="360" w:lineRule="auto"/>
      </w:pPr>
      <w:r>
        <w:rPr>
          <w:rFonts w:ascii="Verdana" w:eastAsia="Times New Roman" w:hAnsi="Verdana" w:cs="Times New Roman"/>
          <w:lang w:eastAsia="pl-PL"/>
        </w:rPr>
        <w:t xml:space="preserve">Ogłoszenie o przetargu podano do publicznej wiadomości poprzez publikację w prasie, zamieszczono na tablicy ogłoszeń Urzędu Miejskiego w Miłakowie, </w:t>
      </w:r>
      <w:r>
        <w:rPr>
          <w:rFonts w:ascii="Verdana" w:eastAsia="Times New Roman" w:hAnsi="Verdana" w:cs="Arial"/>
          <w:lang w:eastAsia="pl-PL"/>
        </w:rPr>
        <w:t xml:space="preserve">ogłoszenie dostępne jest również na stronie internetowej </w:t>
      </w:r>
      <w:hyperlink r:id="rId4" w:history="1">
        <w:r>
          <w:rPr>
            <w:rStyle w:val="Hipercze"/>
            <w:rFonts w:ascii="Verdana" w:hAnsi="Verdana" w:cs="Times New Roman"/>
            <w:color w:val="auto"/>
            <w:u w:val="none"/>
            <w:lang w:eastAsia="pl-PL"/>
          </w:rPr>
          <w:t>http://bip.milakowo.eu</w:t>
        </w:r>
      </w:hyperlink>
      <w:r>
        <w:rPr>
          <w:rFonts w:ascii="Verdana" w:eastAsia="Times New Roman" w:hAnsi="Verdana" w:cs="Times New Roman"/>
          <w:lang w:eastAsia="pl-PL"/>
        </w:rPr>
        <w:t>.</w:t>
      </w:r>
    </w:p>
    <w:p w:rsidR="00416496" w:rsidRDefault="00416496" w:rsidP="00416496">
      <w:pPr>
        <w:spacing w:before="360" w:after="2520" w:line="360" w:lineRule="auto"/>
        <w:ind w:left="5664"/>
        <w:jc w:val="right"/>
        <w:rPr>
          <w:rFonts w:ascii="Verdana" w:hAnsi="Verdana"/>
        </w:rPr>
      </w:pPr>
      <w:r>
        <w:rPr>
          <w:rFonts w:ascii="Verdana" w:hAnsi="Verdana"/>
        </w:rPr>
        <w:t>Burmistrz</w:t>
      </w:r>
      <w:r>
        <w:rPr>
          <w:rFonts w:ascii="Verdana" w:hAnsi="Verdana"/>
        </w:rPr>
        <w:br/>
        <w:t xml:space="preserve">/-/ Krzysztof </w:t>
      </w:r>
      <w:proofErr w:type="spellStart"/>
      <w:r>
        <w:rPr>
          <w:rFonts w:ascii="Verdana" w:hAnsi="Verdana"/>
        </w:rPr>
        <w:t>Szulborski</w:t>
      </w:r>
      <w:proofErr w:type="spellEnd"/>
    </w:p>
    <w:p w:rsidR="00021700" w:rsidRDefault="00021700" w:rsidP="00416496">
      <w:pPr>
        <w:spacing w:before="360" w:after="360" w:line="360" w:lineRule="auto"/>
        <w:rPr>
          <w:rFonts w:ascii="Verdana" w:hAnsi="Verdana"/>
        </w:rPr>
      </w:pPr>
    </w:p>
    <w:p w:rsidR="00021700" w:rsidRDefault="00021700" w:rsidP="00416496">
      <w:pPr>
        <w:spacing w:before="360" w:after="360" w:line="360" w:lineRule="auto"/>
        <w:rPr>
          <w:rFonts w:ascii="Verdana" w:hAnsi="Verdana"/>
        </w:rPr>
      </w:pPr>
    </w:p>
    <w:p w:rsidR="00416496" w:rsidRDefault="00416496" w:rsidP="00416496">
      <w:pPr>
        <w:spacing w:before="360" w:after="360" w:line="360" w:lineRule="auto"/>
        <w:rPr>
          <w:rFonts w:ascii="Verdana" w:hAnsi="Verdana"/>
        </w:rPr>
      </w:pPr>
      <w:r>
        <w:rPr>
          <w:rFonts w:ascii="Verdana" w:hAnsi="Verdana"/>
        </w:rPr>
        <w:lastRenderedPageBreak/>
        <w:t xml:space="preserve">Mapa </w:t>
      </w:r>
      <w:r w:rsidR="00021700">
        <w:rPr>
          <w:rFonts w:ascii="Verdana" w:hAnsi="Verdana"/>
        </w:rPr>
        <w:t>poglądowa działki nr 275/73</w:t>
      </w:r>
      <w:r w:rsidR="00651CAD">
        <w:rPr>
          <w:rFonts w:ascii="Verdana" w:hAnsi="Verdana"/>
        </w:rPr>
        <w:t xml:space="preserve"> (zaznaczonej kolorem czerwonym)</w:t>
      </w:r>
      <w:r w:rsidR="00021700">
        <w:rPr>
          <w:rFonts w:ascii="Verdana" w:hAnsi="Verdana"/>
        </w:rPr>
        <w:t xml:space="preserve"> położonej w Gudnikach</w:t>
      </w:r>
      <w:r>
        <w:rPr>
          <w:rFonts w:ascii="Verdana" w:hAnsi="Verdana"/>
        </w:rPr>
        <w:t>, gmina Miłakowo.</w:t>
      </w:r>
    </w:p>
    <w:p w:rsidR="00416496" w:rsidRDefault="00021700" w:rsidP="00416496">
      <w:pPr>
        <w:spacing w:before="360" w:after="360" w:line="360" w:lineRule="auto"/>
        <w:rPr>
          <w:rFonts w:ascii="Verdana" w:hAnsi="Verdana"/>
        </w:rPr>
      </w:pPr>
      <w:r w:rsidRPr="00021700">
        <w:rPr>
          <w:rFonts w:ascii="Verdana" w:hAnsi="Verdana"/>
          <w:noProof/>
          <w:lang w:eastAsia="pl-PL"/>
        </w:rPr>
        <w:drawing>
          <wp:inline distT="0" distB="0" distL="0" distR="0">
            <wp:extent cx="5760720" cy="3852078"/>
            <wp:effectExtent l="0" t="0" r="0" b="0"/>
            <wp:docPr id="2" name="Obraz 2" descr="C:\Users\antoma.URZAD\Documents\Sesja\2021\Październik\Mapa poglądow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ntoma.URZAD\Documents\Sesja\2021\Październik\Mapa poglądow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52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16496">
        <w:rPr>
          <w:rFonts w:ascii="Verdana" w:hAnsi="Verdana"/>
        </w:rPr>
        <w:br/>
      </w:r>
    </w:p>
    <w:p w:rsidR="00C17A38" w:rsidRDefault="00C17A38"/>
    <w:sectPr w:rsidR="00C17A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F54"/>
    <w:rsid w:val="00021700"/>
    <w:rsid w:val="00416496"/>
    <w:rsid w:val="00651CAD"/>
    <w:rsid w:val="00C17A38"/>
    <w:rsid w:val="00C86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271873-8D74-465B-B126-3F4331F92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6496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2">
    <w:name w:val="ListLabel 2"/>
    <w:qFormat/>
    <w:rsid w:val="00416496"/>
    <w:rPr>
      <w:rFonts w:ascii="Verdana" w:eastAsia="Times New Roman" w:hAnsi="Verdana" w:cs="Times New Roman" w:hint="default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4164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0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bip.milakowo.eu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748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Tomasz</dc:creator>
  <cp:keywords/>
  <dc:description/>
  <cp:lastModifiedBy>Anna Tomasz</cp:lastModifiedBy>
  <cp:revision>2</cp:revision>
  <dcterms:created xsi:type="dcterms:W3CDTF">2021-12-17T10:10:00Z</dcterms:created>
  <dcterms:modified xsi:type="dcterms:W3CDTF">2021-12-17T10:40:00Z</dcterms:modified>
</cp:coreProperties>
</file>